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38539" w14:textId="1C1F4942" w:rsidR="00A34405" w:rsidRDefault="000C06BC" w:rsidP="000C06B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C06BC">
        <w:rPr>
          <w:rFonts w:ascii="Times New Roman" w:hAnsi="Times New Roman" w:cs="Times New Roman"/>
          <w:b/>
          <w:bCs/>
          <w:sz w:val="28"/>
          <w:szCs w:val="28"/>
        </w:rPr>
        <w:t>Консультация для родителей на тему «Роль художественно-эстетического развития в нравственном воспитании детей дошкольного возраста»</w:t>
      </w:r>
    </w:p>
    <w:p w14:paraId="6CCFCC9A" w14:textId="4269E303" w:rsidR="000C06BC" w:rsidRPr="000C06BC" w:rsidRDefault="000C06BC" w:rsidP="002C5983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C06BC">
        <w:rPr>
          <w:rFonts w:ascii="Times New Roman" w:hAnsi="Times New Roman" w:cs="Times New Roman"/>
          <w:sz w:val="28"/>
          <w:szCs w:val="28"/>
        </w:rPr>
        <w:t>Дошкольный возраст — период активного формирования личности, когда закладываются основы нравственности и эстетического восприятия мира. Художественно‑эстетическое развитие играет в этом процессе ключевую роль: оно не просто учит ребёнка рисовать или лепить, но и формирует его внутренний мир, учит сопереживать, видеть красоту и отличать добро от зла.</w:t>
      </w:r>
    </w:p>
    <w:p w14:paraId="7AE91E9C" w14:textId="0F57CE8C" w:rsidR="000C06BC" w:rsidRPr="007B1252" w:rsidRDefault="000C06BC" w:rsidP="002C5983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7B1252">
        <w:rPr>
          <w:rFonts w:ascii="Times New Roman" w:hAnsi="Times New Roman" w:cs="Times New Roman"/>
          <w:b/>
          <w:bCs/>
          <w:sz w:val="28"/>
          <w:szCs w:val="28"/>
        </w:rPr>
        <w:t xml:space="preserve">Что </w:t>
      </w:r>
      <w:r w:rsidR="007B1252" w:rsidRPr="007B1252">
        <w:rPr>
          <w:rFonts w:ascii="Times New Roman" w:hAnsi="Times New Roman" w:cs="Times New Roman"/>
          <w:b/>
          <w:bCs/>
          <w:sz w:val="28"/>
          <w:szCs w:val="28"/>
        </w:rPr>
        <w:t xml:space="preserve">же </w:t>
      </w:r>
      <w:r w:rsidRPr="007B1252">
        <w:rPr>
          <w:rFonts w:ascii="Times New Roman" w:hAnsi="Times New Roman" w:cs="Times New Roman"/>
          <w:b/>
          <w:bCs/>
          <w:sz w:val="28"/>
          <w:szCs w:val="28"/>
        </w:rPr>
        <w:t>такое художественно‑эстетическое развитие?</w:t>
      </w:r>
    </w:p>
    <w:p w14:paraId="46D57342" w14:textId="3AD8D385" w:rsidR="000C06BC" w:rsidRPr="000C06BC" w:rsidRDefault="000C06BC" w:rsidP="002C5983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C06BC">
        <w:rPr>
          <w:rFonts w:ascii="Times New Roman" w:hAnsi="Times New Roman" w:cs="Times New Roman"/>
          <w:sz w:val="28"/>
          <w:szCs w:val="28"/>
        </w:rPr>
        <w:t>Это процесс:</w:t>
      </w:r>
      <w:r w:rsidR="007B1252">
        <w:rPr>
          <w:rFonts w:ascii="Times New Roman" w:hAnsi="Times New Roman" w:cs="Times New Roman"/>
          <w:sz w:val="28"/>
          <w:szCs w:val="28"/>
        </w:rPr>
        <w:t xml:space="preserve"> </w:t>
      </w:r>
      <w:r w:rsidRPr="000C06BC">
        <w:rPr>
          <w:rFonts w:ascii="Times New Roman" w:hAnsi="Times New Roman" w:cs="Times New Roman"/>
          <w:sz w:val="28"/>
          <w:szCs w:val="28"/>
        </w:rPr>
        <w:t>воспитания чувства прекрасного;</w:t>
      </w:r>
      <w:r w:rsidR="007B1252">
        <w:rPr>
          <w:rFonts w:ascii="Times New Roman" w:hAnsi="Times New Roman" w:cs="Times New Roman"/>
          <w:sz w:val="28"/>
          <w:szCs w:val="28"/>
        </w:rPr>
        <w:t xml:space="preserve"> </w:t>
      </w:r>
      <w:r w:rsidRPr="000C06BC">
        <w:rPr>
          <w:rFonts w:ascii="Times New Roman" w:hAnsi="Times New Roman" w:cs="Times New Roman"/>
          <w:sz w:val="28"/>
          <w:szCs w:val="28"/>
        </w:rPr>
        <w:t>формирования способности воспринимать и создавать красоту в искусстве и жизни;</w:t>
      </w:r>
      <w:r w:rsidR="007B1252">
        <w:rPr>
          <w:rFonts w:ascii="Times New Roman" w:hAnsi="Times New Roman" w:cs="Times New Roman"/>
          <w:sz w:val="28"/>
          <w:szCs w:val="28"/>
        </w:rPr>
        <w:t xml:space="preserve"> </w:t>
      </w:r>
      <w:r w:rsidRPr="000C06BC">
        <w:rPr>
          <w:rFonts w:ascii="Times New Roman" w:hAnsi="Times New Roman" w:cs="Times New Roman"/>
          <w:sz w:val="28"/>
          <w:szCs w:val="28"/>
        </w:rPr>
        <w:t>развития художественного вкуса и творческих способностей;</w:t>
      </w:r>
      <w:r w:rsidR="007B1252">
        <w:rPr>
          <w:rFonts w:ascii="Times New Roman" w:hAnsi="Times New Roman" w:cs="Times New Roman"/>
          <w:sz w:val="28"/>
          <w:szCs w:val="28"/>
        </w:rPr>
        <w:t xml:space="preserve"> </w:t>
      </w:r>
      <w:r w:rsidRPr="000C06BC">
        <w:rPr>
          <w:rFonts w:ascii="Times New Roman" w:hAnsi="Times New Roman" w:cs="Times New Roman"/>
          <w:sz w:val="28"/>
          <w:szCs w:val="28"/>
        </w:rPr>
        <w:t>приобщения к культурным ценностям.</w:t>
      </w:r>
    </w:p>
    <w:p w14:paraId="05B38C16" w14:textId="77777777" w:rsidR="000C06BC" w:rsidRPr="007B1252" w:rsidRDefault="000C06BC" w:rsidP="002C5983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7B1252">
        <w:rPr>
          <w:rFonts w:ascii="Times New Roman" w:hAnsi="Times New Roman" w:cs="Times New Roman"/>
          <w:b/>
          <w:bCs/>
          <w:sz w:val="28"/>
          <w:szCs w:val="28"/>
        </w:rPr>
        <w:t>Как художественно‑эстетическая деятельность влияет на нравственное воспитание?</w:t>
      </w:r>
    </w:p>
    <w:p w14:paraId="4E73415E" w14:textId="03AA82F2" w:rsidR="000C06BC" w:rsidRPr="000C06BC" w:rsidRDefault="000C06BC" w:rsidP="002C5983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C06BC">
        <w:rPr>
          <w:rFonts w:ascii="Times New Roman" w:hAnsi="Times New Roman" w:cs="Times New Roman"/>
          <w:sz w:val="28"/>
          <w:szCs w:val="28"/>
        </w:rPr>
        <w:t>Развивает эмоциональную сферу. Через искусство ребёнок учится понимать и выражать свои чувства, сопереживать другим. Например, рассматривая картину с грустным сюжетом, он может ощутить сочувствие.</w:t>
      </w:r>
    </w:p>
    <w:p w14:paraId="1FE56F1F" w14:textId="753CA7E6" w:rsidR="000C06BC" w:rsidRPr="000C06BC" w:rsidRDefault="000C06BC" w:rsidP="002C5983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C06BC">
        <w:rPr>
          <w:rFonts w:ascii="Times New Roman" w:hAnsi="Times New Roman" w:cs="Times New Roman"/>
          <w:sz w:val="28"/>
          <w:szCs w:val="28"/>
        </w:rPr>
        <w:t>Формирует этические представления. Сказки, иллюстрации, театральные постановки наглядно показывают понятия добра и зла, дружбы, справедливости. Ребёнок видит последствия поступков героев и делает выводы.</w:t>
      </w:r>
    </w:p>
    <w:p w14:paraId="45B69FA3" w14:textId="6CBBD331" w:rsidR="000C06BC" w:rsidRPr="000C06BC" w:rsidRDefault="000C06BC" w:rsidP="002C5983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C06BC">
        <w:rPr>
          <w:rFonts w:ascii="Times New Roman" w:hAnsi="Times New Roman" w:cs="Times New Roman"/>
          <w:sz w:val="28"/>
          <w:szCs w:val="28"/>
        </w:rPr>
        <w:t>Воспитывает трудолюбие и целеустремлённость. Создание поделки или рисунка требует усилий, терпения, умения доводить дело до конца.</w:t>
      </w:r>
    </w:p>
    <w:p w14:paraId="32DDB642" w14:textId="330F8C0F" w:rsidR="000C06BC" w:rsidRPr="000C06BC" w:rsidRDefault="000C06BC" w:rsidP="002C5983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C06BC">
        <w:rPr>
          <w:rFonts w:ascii="Times New Roman" w:hAnsi="Times New Roman" w:cs="Times New Roman"/>
          <w:sz w:val="28"/>
          <w:szCs w:val="28"/>
        </w:rPr>
        <w:t>Учит сотрудничеству. Коллективные занятия (аппликация, театрализация, хоровое пение) развивают навыки общения, взаимопомощи, уважения к мнению других.</w:t>
      </w:r>
    </w:p>
    <w:p w14:paraId="37E3E128" w14:textId="7AF1126E" w:rsidR="000C06BC" w:rsidRPr="000C06BC" w:rsidRDefault="000C06BC" w:rsidP="002C5983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C06BC">
        <w:rPr>
          <w:rFonts w:ascii="Times New Roman" w:hAnsi="Times New Roman" w:cs="Times New Roman"/>
          <w:sz w:val="28"/>
          <w:szCs w:val="28"/>
        </w:rPr>
        <w:t>Способствует развитию эмпатии. Изображая животных, сказочных персонажей, ребёнок «вживается» в их роль, учится понимать чужие переживания.</w:t>
      </w:r>
    </w:p>
    <w:p w14:paraId="391DC56E" w14:textId="003A2D10" w:rsidR="000C06BC" w:rsidRPr="000C06BC" w:rsidRDefault="000C06BC" w:rsidP="002C5983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C06BC">
        <w:rPr>
          <w:rFonts w:ascii="Times New Roman" w:hAnsi="Times New Roman" w:cs="Times New Roman"/>
          <w:sz w:val="28"/>
          <w:szCs w:val="28"/>
        </w:rPr>
        <w:lastRenderedPageBreak/>
        <w:t>Формирует бережное отношение к окружающему. Знакомство с природой через живопись, музыку, поэзию воспитывает любовь к родной земле, желание её защищать.</w:t>
      </w:r>
    </w:p>
    <w:p w14:paraId="1A2E7B95" w14:textId="3E5D9DF5" w:rsidR="000C06BC" w:rsidRPr="000C06BC" w:rsidRDefault="000C06BC" w:rsidP="002C5983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C06BC">
        <w:rPr>
          <w:rFonts w:ascii="Times New Roman" w:hAnsi="Times New Roman" w:cs="Times New Roman"/>
          <w:sz w:val="28"/>
          <w:szCs w:val="28"/>
        </w:rPr>
        <w:t>Развивает самооценку и уверенность. Успех в творчестве даёт ребёнку ощущение собственной значимости, мотивирует на новые достижения.</w:t>
      </w:r>
    </w:p>
    <w:p w14:paraId="0447C6CB" w14:textId="77777777" w:rsidR="000C06BC" w:rsidRPr="007B1252" w:rsidRDefault="000C06BC" w:rsidP="002C5983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7B1252">
        <w:rPr>
          <w:rFonts w:ascii="Times New Roman" w:hAnsi="Times New Roman" w:cs="Times New Roman"/>
          <w:b/>
          <w:bCs/>
          <w:sz w:val="28"/>
          <w:szCs w:val="28"/>
        </w:rPr>
        <w:t>Основные виды художественно‑эстетической деятельности и их воспитательный потенциал</w:t>
      </w:r>
    </w:p>
    <w:p w14:paraId="7401B3F4" w14:textId="273585C2" w:rsidR="000C06BC" w:rsidRPr="009136E6" w:rsidRDefault="000C06BC" w:rsidP="002C5983">
      <w:pPr>
        <w:pStyle w:val="a7"/>
        <w:numPr>
          <w:ilvl w:val="0"/>
          <w:numId w:val="5"/>
        </w:numPr>
        <w:spacing w:after="0" w:line="360" w:lineRule="auto"/>
        <w:ind w:left="426" w:firstLine="709"/>
        <w:rPr>
          <w:rFonts w:ascii="Times New Roman" w:hAnsi="Times New Roman" w:cs="Times New Roman"/>
          <w:sz w:val="28"/>
          <w:szCs w:val="28"/>
        </w:rPr>
      </w:pPr>
      <w:r w:rsidRPr="009136E6">
        <w:rPr>
          <w:rFonts w:ascii="Times New Roman" w:hAnsi="Times New Roman" w:cs="Times New Roman"/>
          <w:sz w:val="28"/>
          <w:szCs w:val="28"/>
        </w:rPr>
        <w:t>Рисование</w:t>
      </w:r>
      <w:r w:rsidRPr="009136E6">
        <w:rPr>
          <w:rFonts w:ascii="Times New Roman" w:hAnsi="Times New Roman" w:cs="Times New Roman"/>
          <w:sz w:val="28"/>
          <w:szCs w:val="28"/>
        </w:rPr>
        <w:tab/>
      </w:r>
      <w:r w:rsidR="007B1252" w:rsidRPr="009136E6">
        <w:rPr>
          <w:rFonts w:ascii="Times New Roman" w:hAnsi="Times New Roman" w:cs="Times New Roman"/>
          <w:sz w:val="28"/>
          <w:szCs w:val="28"/>
        </w:rPr>
        <w:t>(с</w:t>
      </w:r>
      <w:r w:rsidRPr="009136E6">
        <w:rPr>
          <w:rFonts w:ascii="Times New Roman" w:hAnsi="Times New Roman" w:cs="Times New Roman"/>
          <w:sz w:val="28"/>
          <w:szCs w:val="28"/>
        </w:rPr>
        <w:t>амостоятельность, воображение, аккуратность, уважение к чужому труду при анализе работ</w:t>
      </w:r>
      <w:r w:rsidR="007B1252" w:rsidRPr="009136E6">
        <w:rPr>
          <w:rFonts w:ascii="Times New Roman" w:hAnsi="Times New Roman" w:cs="Times New Roman"/>
          <w:sz w:val="28"/>
          <w:szCs w:val="28"/>
        </w:rPr>
        <w:t>)</w:t>
      </w:r>
    </w:p>
    <w:p w14:paraId="0061906E" w14:textId="72ACFF23" w:rsidR="000C06BC" w:rsidRPr="009136E6" w:rsidRDefault="000C06BC" w:rsidP="002C5983">
      <w:pPr>
        <w:pStyle w:val="a7"/>
        <w:numPr>
          <w:ilvl w:val="0"/>
          <w:numId w:val="5"/>
        </w:numPr>
        <w:spacing w:after="0" w:line="360" w:lineRule="auto"/>
        <w:ind w:left="426" w:firstLine="709"/>
        <w:rPr>
          <w:rFonts w:ascii="Times New Roman" w:hAnsi="Times New Roman" w:cs="Times New Roman"/>
          <w:sz w:val="28"/>
          <w:szCs w:val="28"/>
        </w:rPr>
      </w:pPr>
      <w:r w:rsidRPr="009136E6">
        <w:rPr>
          <w:rFonts w:ascii="Times New Roman" w:hAnsi="Times New Roman" w:cs="Times New Roman"/>
          <w:sz w:val="28"/>
          <w:szCs w:val="28"/>
        </w:rPr>
        <w:t>Лепка</w:t>
      </w:r>
      <w:r w:rsidR="007B1252" w:rsidRPr="009136E6">
        <w:rPr>
          <w:rFonts w:ascii="Times New Roman" w:hAnsi="Times New Roman" w:cs="Times New Roman"/>
          <w:sz w:val="28"/>
          <w:szCs w:val="28"/>
        </w:rPr>
        <w:t xml:space="preserve"> (т</w:t>
      </w:r>
      <w:r w:rsidRPr="009136E6">
        <w:rPr>
          <w:rFonts w:ascii="Times New Roman" w:hAnsi="Times New Roman" w:cs="Times New Roman"/>
          <w:sz w:val="28"/>
          <w:szCs w:val="28"/>
        </w:rPr>
        <w:t>ерпение, усидчивость, тактильность</w:t>
      </w:r>
      <w:r w:rsidR="007B1252" w:rsidRPr="009136E6">
        <w:rPr>
          <w:rFonts w:ascii="Times New Roman" w:hAnsi="Times New Roman" w:cs="Times New Roman"/>
          <w:sz w:val="28"/>
          <w:szCs w:val="28"/>
        </w:rPr>
        <w:t>)</w:t>
      </w:r>
    </w:p>
    <w:p w14:paraId="39EE77F2" w14:textId="245F9977" w:rsidR="000C06BC" w:rsidRPr="009136E6" w:rsidRDefault="000C06BC" w:rsidP="002C5983">
      <w:pPr>
        <w:pStyle w:val="a7"/>
        <w:numPr>
          <w:ilvl w:val="0"/>
          <w:numId w:val="5"/>
        </w:numPr>
        <w:spacing w:after="0" w:line="360" w:lineRule="auto"/>
        <w:ind w:left="426" w:firstLine="709"/>
        <w:rPr>
          <w:rFonts w:ascii="Times New Roman" w:hAnsi="Times New Roman" w:cs="Times New Roman"/>
          <w:sz w:val="28"/>
          <w:szCs w:val="28"/>
        </w:rPr>
      </w:pPr>
      <w:r w:rsidRPr="009136E6">
        <w:rPr>
          <w:rFonts w:ascii="Times New Roman" w:hAnsi="Times New Roman" w:cs="Times New Roman"/>
          <w:sz w:val="28"/>
          <w:szCs w:val="28"/>
        </w:rPr>
        <w:t>Аппликация и конструирование</w:t>
      </w:r>
      <w:r w:rsidR="007B1252" w:rsidRPr="009136E6">
        <w:rPr>
          <w:rFonts w:ascii="Times New Roman" w:hAnsi="Times New Roman" w:cs="Times New Roman"/>
          <w:sz w:val="28"/>
          <w:szCs w:val="28"/>
        </w:rPr>
        <w:t xml:space="preserve"> (л</w:t>
      </w:r>
      <w:r w:rsidRPr="009136E6">
        <w:rPr>
          <w:rFonts w:ascii="Times New Roman" w:hAnsi="Times New Roman" w:cs="Times New Roman"/>
          <w:sz w:val="28"/>
          <w:szCs w:val="28"/>
        </w:rPr>
        <w:t>огика, сотрудничество, бережливость</w:t>
      </w:r>
      <w:r w:rsidR="009136E6" w:rsidRPr="009136E6">
        <w:rPr>
          <w:rFonts w:ascii="Times New Roman" w:hAnsi="Times New Roman" w:cs="Times New Roman"/>
          <w:sz w:val="28"/>
          <w:szCs w:val="28"/>
        </w:rPr>
        <w:t xml:space="preserve">, </w:t>
      </w:r>
      <w:r w:rsidRPr="009136E6">
        <w:rPr>
          <w:rFonts w:ascii="Times New Roman" w:hAnsi="Times New Roman" w:cs="Times New Roman"/>
          <w:sz w:val="28"/>
          <w:szCs w:val="28"/>
        </w:rPr>
        <w:t>рациональное использование материалов)</w:t>
      </w:r>
    </w:p>
    <w:p w14:paraId="0C7C4A4C" w14:textId="6AB3183F" w:rsidR="000C06BC" w:rsidRPr="009136E6" w:rsidRDefault="000C06BC" w:rsidP="002C5983">
      <w:pPr>
        <w:pStyle w:val="a7"/>
        <w:numPr>
          <w:ilvl w:val="0"/>
          <w:numId w:val="5"/>
        </w:numPr>
        <w:spacing w:after="0" w:line="360" w:lineRule="auto"/>
        <w:ind w:left="426" w:firstLine="709"/>
        <w:rPr>
          <w:rFonts w:ascii="Times New Roman" w:hAnsi="Times New Roman" w:cs="Times New Roman"/>
          <w:sz w:val="28"/>
          <w:szCs w:val="28"/>
        </w:rPr>
      </w:pPr>
      <w:r w:rsidRPr="009136E6">
        <w:rPr>
          <w:rFonts w:ascii="Times New Roman" w:hAnsi="Times New Roman" w:cs="Times New Roman"/>
          <w:sz w:val="28"/>
          <w:szCs w:val="28"/>
        </w:rPr>
        <w:t>Музыка</w:t>
      </w:r>
      <w:r w:rsidR="009136E6" w:rsidRPr="009136E6">
        <w:rPr>
          <w:rFonts w:ascii="Times New Roman" w:hAnsi="Times New Roman" w:cs="Times New Roman"/>
          <w:sz w:val="28"/>
          <w:szCs w:val="28"/>
        </w:rPr>
        <w:t xml:space="preserve"> (чу</w:t>
      </w:r>
      <w:r w:rsidRPr="009136E6">
        <w:rPr>
          <w:rFonts w:ascii="Times New Roman" w:hAnsi="Times New Roman" w:cs="Times New Roman"/>
          <w:sz w:val="28"/>
          <w:szCs w:val="28"/>
        </w:rPr>
        <w:t>вство ритма, эмоциональная отзывчивость, коллективизм</w:t>
      </w:r>
      <w:r w:rsidR="009136E6" w:rsidRPr="009136E6">
        <w:rPr>
          <w:rFonts w:ascii="Times New Roman" w:hAnsi="Times New Roman" w:cs="Times New Roman"/>
          <w:sz w:val="28"/>
          <w:szCs w:val="28"/>
        </w:rPr>
        <w:t>)</w:t>
      </w:r>
    </w:p>
    <w:p w14:paraId="173AFD22" w14:textId="4D8D5E42" w:rsidR="000C06BC" w:rsidRPr="009136E6" w:rsidRDefault="000C06BC" w:rsidP="002C5983">
      <w:pPr>
        <w:pStyle w:val="a7"/>
        <w:numPr>
          <w:ilvl w:val="0"/>
          <w:numId w:val="5"/>
        </w:numPr>
        <w:spacing w:after="0" w:line="360" w:lineRule="auto"/>
        <w:ind w:left="426" w:firstLine="709"/>
        <w:rPr>
          <w:rFonts w:ascii="Times New Roman" w:hAnsi="Times New Roman" w:cs="Times New Roman"/>
          <w:sz w:val="28"/>
          <w:szCs w:val="28"/>
        </w:rPr>
      </w:pPr>
      <w:r w:rsidRPr="009136E6">
        <w:rPr>
          <w:rFonts w:ascii="Times New Roman" w:hAnsi="Times New Roman" w:cs="Times New Roman"/>
          <w:sz w:val="28"/>
          <w:szCs w:val="28"/>
        </w:rPr>
        <w:t>Театрализованная деятельность</w:t>
      </w:r>
      <w:r w:rsidR="009136E6" w:rsidRPr="009136E6">
        <w:rPr>
          <w:rFonts w:ascii="Times New Roman" w:hAnsi="Times New Roman" w:cs="Times New Roman"/>
          <w:sz w:val="28"/>
          <w:szCs w:val="28"/>
        </w:rPr>
        <w:t xml:space="preserve"> (э</w:t>
      </w:r>
      <w:r w:rsidRPr="009136E6">
        <w:rPr>
          <w:rFonts w:ascii="Times New Roman" w:hAnsi="Times New Roman" w:cs="Times New Roman"/>
          <w:sz w:val="28"/>
          <w:szCs w:val="28"/>
        </w:rPr>
        <w:t>мпатия, смелость, коммуникабельность, понимание социальных ролей</w:t>
      </w:r>
      <w:r w:rsidR="009136E6" w:rsidRPr="009136E6">
        <w:rPr>
          <w:rFonts w:ascii="Times New Roman" w:hAnsi="Times New Roman" w:cs="Times New Roman"/>
          <w:sz w:val="28"/>
          <w:szCs w:val="28"/>
        </w:rPr>
        <w:t>)</w:t>
      </w:r>
    </w:p>
    <w:p w14:paraId="4D0DCBAE" w14:textId="1423CA70" w:rsidR="000C06BC" w:rsidRPr="009136E6" w:rsidRDefault="000C06BC" w:rsidP="002C5983">
      <w:pPr>
        <w:pStyle w:val="a7"/>
        <w:numPr>
          <w:ilvl w:val="0"/>
          <w:numId w:val="5"/>
        </w:numPr>
        <w:spacing w:after="0" w:line="360" w:lineRule="auto"/>
        <w:ind w:left="426" w:firstLine="709"/>
        <w:rPr>
          <w:rFonts w:ascii="Times New Roman" w:hAnsi="Times New Roman" w:cs="Times New Roman"/>
          <w:sz w:val="28"/>
          <w:szCs w:val="28"/>
        </w:rPr>
      </w:pPr>
      <w:r w:rsidRPr="009136E6">
        <w:rPr>
          <w:rFonts w:ascii="Times New Roman" w:hAnsi="Times New Roman" w:cs="Times New Roman"/>
          <w:sz w:val="28"/>
          <w:szCs w:val="28"/>
        </w:rPr>
        <w:t>Чтение художественной литературы</w:t>
      </w:r>
      <w:r w:rsidR="009136E6" w:rsidRPr="009136E6">
        <w:rPr>
          <w:rFonts w:ascii="Times New Roman" w:hAnsi="Times New Roman" w:cs="Times New Roman"/>
          <w:sz w:val="28"/>
          <w:szCs w:val="28"/>
        </w:rPr>
        <w:t xml:space="preserve"> (д</w:t>
      </w:r>
      <w:r w:rsidRPr="009136E6">
        <w:rPr>
          <w:rFonts w:ascii="Times New Roman" w:hAnsi="Times New Roman" w:cs="Times New Roman"/>
          <w:sz w:val="28"/>
          <w:szCs w:val="28"/>
        </w:rPr>
        <w:t>оброта, честность, дружба, смелость, любознательность</w:t>
      </w:r>
      <w:r w:rsidR="009136E6" w:rsidRPr="009136E6">
        <w:rPr>
          <w:rFonts w:ascii="Times New Roman" w:hAnsi="Times New Roman" w:cs="Times New Roman"/>
          <w:sz w:val="28"/>
          <w:szCs w:val="28"/>
        </w:rPr>
        <w:t>)</w:t>
      </w:r>
    </w:p>
    <w:p w14:paraId="254BB33F" w14:textId="77777777" w:rsidR="000C06BC" w:rsidRPr="009136E6" w:rsidRDefault="000C06BC" w:rsidP="002C5983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9136E6">
        <w:rPr>
          <w:rFonts w:ascii="Times New Roman" w:hAnsi="Times New Roman" w:cs="Times New Roman"/>
          <w:b/>
          <w:bCs/>
          <w:sz w:val="28"/>
          <w:szCs w:val="28"/>
        </w:rPr>
        <w:t>Практические рекомендации для родителей</w:t>
      </w:r>
    </w:p>
    <w:p w14:paraId="42281D31" w14:textId="2A4BF817" w:rsidR="000C06BC" w:rsidRPr="000C06BC" w:rsidRDefault="000C06BC" w:rsidP="002C5983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136E6">
        <w:rPr>
          <w:rFonts w:ascii="Times New Roman" w:hAnsi="Times New Roman" w:cs="Times New Roman"/>
          <w:sz w:val="28"/>
          <w:szCs w:val="28"/>
          <w:u w:val="single"/>
        </w:rPr>
        <w:t>Создавайте эстетическую среду дома:</w:t>
      </w:r>
      <w:r w:rsidR="009136E6">
        <w:rPr>
          <w:rFonts w:ascii="Times New Roman" w:hAnsi="Times New Roman" w:cs="Times New Roman"/>
          <w:sz w:val="28"/>
          <w:szCs w:val="28"/>
        </w:rPr>
        <w:t xml:space="preserve"> </w:t>
      </w:r>
      <w:r w:rsidRPr="000C06BC">
        <w:rPr>
          <w:rFonts w:ascii="Times New Roman" w:hAnsi="Times New Roman" w:cs="Times New Roman"/>
          <w:sz w:val="28"/>
          <w:szCs w:val="28"/>
        </w:rPr>
        <w:t>размещайте репродукции картин, красивые предметы декора;</w:t>
      </w:r>
      <w:r w:rsidR="009136E6">
        <w:rPr>
          <w:rFonts w:ascii="Times New Roman" w:hAnsi="Times New Roman" w:cs="Times New Roman"/>
          <w:sz w:val="28"/>
          <w:szCs w:val="28"/>
        </w:rPr>
        <w:t xml:space="preserve"> </w:t>
      </w:r>
      <w:r w:rsidRPr="000C06BC">
        <w:rPr>
          <w:rFonts w:ascii="Times New Roman" w:hAnsi="Times New Roman" w:cs="Times New Roman"/>
          <w:sz w:val="28"/>
          <w:szCs w:val="28"/>
        </w:rPr>
        <w:t>включайте классическую и детскую музыку;</w:t>
      </w:r>
      <w:r w:rsidR="009136E6">
        <w:rPr>
          <w:rFonts w:ascii="Times New Roman" w:hAnsi="Times New Roman" w:cs="Times New Roman"/>
          <w:sz w:val="28"/>
          <w:szCs w:val="28"/>
        </w:rPr>
        <w:t xml:space="preserve"> </w:t>
      </w:r>
      <w:r w:rsidRPr="000C06BC">
        <w:rPr>
          <w:rFonts w:ascii="Times New Roman" w:hAnsi="Times New Roman" w:cs="Times New Roman"/>
          <w:sz w:val="28"/>
          <w:szCs w:val="28"/>
        </w:rPr>
        <w:t>читайте вслух добрые сказки, обсуждайте поступки героев.</w:t>
      </w:r>
    </w:p>
    <w:p w14:paraId="663E3D4E" w14:textId="5333F90B" w:rsidR="000C06BC" w:rsidRPr="009136E6" w:rsidRDefault="000C06BC" w:rsidP="002C5983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9136E6">
        <w:rPr>
          <w:rFonts w:ascii="Times New Roman" w:hAnsi="Times New Roman" w:cs="Times New Roman"/>
          <w:sz w:val="28"/>
          <w:szCs w:val="28"/>
          <w:u w:val="single"/>
        </w:rPr>
        <w:t>Организуйте творческое пространство:</w:t>
      </w:r>
      <w:r w:rsidR="009136E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0C06BC">
        <w:rPr>
          <w:rFonts w:ascii="Times New Roman" w:hAnsi="Times New Roman" w:cs="Times New Roman"/>
          <w:sz w:val="28"/>
          <w:szCs w:val="28"/>
        </w:rPr>
        <w:t>выделите место для рисования, лепки, рукоделия;</w:t>
      </w:r>
      <w:r w:rsidR="009136E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0C06BC">
        <w:rPr>
          <w:rFonts w:ascii="Times New Roman" w:hAnsi="Times New Roman" w:cs="Times New Roman"/>
          <w:sz w:val="28"/>
          <w:szCs w:val="28"/>
        </w:rPr>
        <w:t>обеспечьте ребёнка качественными материалами (краски, карандаши, пластилин, цветная бумага и т. д.).</w:t>
      </w:r>
    </w:p>
    <w:p w14:paraId="7BAC4775" w14:textId="34F6089B" w:rsidR="000C06BC" w:rsidRPr="009136E6" w:rsidRDefault="000C06BC" w:rsidP="002C5983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9136E6">
        <w:rPr>
          <w:rFonts w:ascii="Times New Roman" w:hAnsi="Times New Roman" w:cs="Times New Roman"/>
          <w:sz w:val="28"/>
          <w:szCs w:val="28"/>
          <w:u w:val="single"/>
        </w:rPr>
        <w:t>Занимайтесь вместе:</w:t>
      </w:r>
      <w:r w:rsidR="009136E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0C06BC">
        <w:rPr>
          <w:rFonts w:ascii="Times New Roman" w:hAnsi="Times New Roman" w:cs="Times New Roman"/>
          <w:sz w:val="28"/>
          <w:szCs w:val="28"/>
        </w:rPr>
        <w:t>рисуйте, лепите, мастерите поделки всей семьёй;</w:t>
      </w:r>
    </w:p>
    <w:p w14:paraId="081D0923" w14:textId="04BE97A0" w:rsidR="000C06BC" w:rsidRPr="000C06BC" w:rsidRDefault="000C06BC" w:rsidP="002C5983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C06BC">
        <w:rPr>
          <w:rFonts w:ascii="Times New Roman" w:hAnsi="Times New Roman" w:cs="Times New Roman"/>
          <w:sz w:val="28"/>
          <w:szCs w:val="28"/>
        </w:rPr>
        <w:t>инсценируйте сказки, устраивайте домашние концерты;</w:t>
      </w:r>
      <w:r w:rsidR="009136E6">
        <w:rPr>
          <w:rFonts w:ascii="Times New Roman" w:hAnsi="Times New Roman" w:cs="Times New Roman"/>
          <w:sz w:val="28"/>
          <w:szCs w:val="28"/>
        </w:rPr>
        <w:t xml:space="preserve"> </w:t>
      </w:r>
      <w:r w:rsidRPr="000C06BC">
        <w:rPr>
          <w:rFonts w:ascii="Times New Roman" w:hAnsi="Times New Roman" w:cs="Times New Roman"/>
          <w:sz w:val="28"/>
          <w:szCs w:val="28"/>
        </w:rPr>
        <w:t>посещайте музеи, выставки, детские спектакли.</w:t>
      </w:r>
    </w:p>
    <w:p w14:paraId="4E1817BB" w14:textId="4BEF831B" w:rsidR="000C06BC" w:rsidRPr="002C5983" w:rsidRDefault="000C06BC" w:rsidP="002C5983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9136E6">
        <w:rPr>
          <w:rFonts w:ascii="Times New Roman" w:hAnsi="Times New Roman" w:cs="Times New Roman"/>
          <w:sz w:val="28"/>
          <w:szCs w:val="28"/>
          <w:u w:val="single"/>
        </w:rPr>
        <w:t>Поддерживайте инициативу:</w:t>
      </w:r>
      <w:r w:rsidR="009136E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0C06BC">
        <w:rPr>
          <w:rFonts w:ascii="Times New Roman" w:hAnsi="Times New Roman" w:cs="Times New Roman"/>
          <w:sz w:val="28"/>
          <w:szCs w:val="28"/>
        </w:rPr>
        <w:t>не критикуйте работы ребёнка, а хвалите за старание;</w:t>
      </w:r>
      <w:r w:rsidR="009136E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0C06BC">
        <w:rPr>
          <w:rFonts w:ascii="Times New Roman" w:hAnsi="Times New Roman" w:cs="Times New Roman"/>
          <w:sz w:val="28"/>
          <w:szCs w:val="28"/>
        </w:rPr>
        <w:t>поощряйте фантазию: «Интересно, что ещё можно добавить?»;</w:t>
      </w:r>
    </w:p>
    <w:p w14:paraId="6B107553" w14:textId="5C2C1D31" w:rsidR="000C06BC" w:rsidRPr="002C5983" w:rsidRDefault="000C06BC" w:rsidP="002C5983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2C5983">
        <w:rPr>
          <w:rFonts w:ascii="Times New Roman" w:hAnsi="Times New Roman" w:cs="Times New Roman"/>
          <w:sz w:val="28"/>
          <w:szCs w:val="28"/>
          <w:u w:val="single"/>
        </w:rPr>
        <w:lastRenderedPageBreak/>
        <w:t>Обсуждайте эмоции и впечатления:</w:t>
      </w:r>
      <w:r w:rsidR="002C598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0C06BC">
        <w:rPr>
          <w:rFonts w:ascii="Times New Roman" w:hAnsi="Times New Roman" w:cs="Times New Roman"/>
          <w:sz w:val="28"/>
          <w:szCs w:val="28"/>
        </w:rPr>
        <w:t>после просмотра мультфильма или чтения книги спросите: «Что тебе понравилось?», «Кто поступил правильно?», «Как бы ты поступил?»;</w:t>
      </w:r>
      <w:r w:rsidR="002C598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0C06BC">
        <w:rPr>
          <w:rFonts w:ascii="Times New Roman" w:hAnsi="Times New Roman" w:cs="Times New Roman"/>
          <w:sz w:val="28"/>
          <w:szCs w:val="28"/>
        </w:rPr>
        <w:t>анализируйте картины: «Какое настроение у этого пейзажа?», «Почему герой грустит?».</w:t>
      </w:r>
    </w:p>
    <w:p w14:paraId="7171E30A" w14:textId="77777777" w:rsidR="000C06BC" w:rsidRPr="002C5983" w:rsidRDefault="000C06BC" w:rsidP="002C5983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2C5983">
        <w:rPr>
          <w:rFonts w:ascii="Times New Roman" w:hAnsi="Times New Roman" w:cs="Times New Roman"/>
          <w:b/>
          <w:bCs/>
          <w:sz w:val="28"/>
          <w:szCs w:val="28"/>
        </w:rPr>
        <w:t>Важные правила</w:t>
      </w:r>
    </w:p>
    <w:p w14:paraId="1AD73B49" w14:textId="2368C176" w:rsidR="000C06BC" w:rsidRPr="002C5983" w:rsidRDefault="000C06BC" w:rsidP="002C5983">
      <w:pPr>
        <w:pStyle w:val="a7"/>
        <w:numPr>
          <w:ilvl w:val="0"/>
          <w:numId w:val="6"/>
        </w:numPr>
        <w:spacing w:after="0" w:line="36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2C5983">
        <w:rPr>
          <w:rFonts w:ascii="Times New Roman" w:hAnsi="Times New Roman" w:cs="Times New Roman"/>
          <w:sz w:val="28"/>
          <w:szCs w:val="28"/>
        </w:rPr>
        <w:t>Не требуйте от ребёнка «идеального» результата — цените искренность и старание.</w:t>
      </w:r>
    </w:p>
    <w:p w14:paraId="739BB167" w14:textId="04D28B7C" w:rsidR="000C06BC" w:rsidRPr="002C5983" w:rsidRDefault="000C06BC" w:rsidP="002C5983">
      <w:pPr>
        <w:pStyle w:val="a7"/>
        <w:numPr>
          <w:ilvl w:val="0"/>
          <w:numId w:val="6"/>
        </w:numPr>
        <w:spacing w:after="0" w:line="36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2C5983">
        <w:rPr>
          <w:rFonts w:ascii="Times New Roman" w:hAnsi="Times New Roman" w:cs="Times New Roman"/>
          <w:sz w:val="28"/>
          <w:szCs w:val="28"/>
        </w:rPr>
        <w:t>Избегайте сравнений с другими детьми: каждый развивается в своём темпе.</w:t>
      </w:r>
    </w:p>
    <w:p w14:paraId="6E7A03FF" w14:textId="4DB2D65D" w:rsidR="000C06BC" w:rsidRPr="002C5983" w:rsidRDefault="000C06BC" w:rsidP="002C5983">
      <w:pPr>
        <w:pStyle w:val="a7"/>
        <w:numPr>
          <w:ilvl w:val="0"/>
          <w:numId w:val="6"/>
        </w:numPr>
        <w:spacing w:after="0" w:line="36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2C5983">
        <w:rPr>
          <w:rFonts w:ascii="Times New Roman" w:hAnsi="Times New Roman" w:cs="Times New Roman"/>
          <w:sz w:val="28"/>
          <w:szCs w:val="28"/>
        </w:rPr>
        <w:t>Сочетайте творчество с нравственными беседами: «Почему важно делиться?», «Как помочь тому, кто расстроился?».</w:t>
      </w:r>
    </w:p>
    <w:p w14:paraId="7E95A2CC" w14:textId="59F84D77" w:rsidR="000C06BC" w:rsidRPr="002C5983" w:rsidRDefault="000C06BC" w:rsidP="002C5983">
      <w:pPr>
        <w:pStyle w:val="a7"/>
        <w:numPr>
          <w:ilvl w:val="0"/>
          <w:numId w:val="6"/>
        </w:numPr>
        <w:spacing w:after="0" w:line="360" w:lineRule="auto"/>
        <w:ind w:left="426"/>
        <w:rPr>
          <w:rFonts w:ascii="Times New Roman" w:hAnsi="Times New Roman" w:cs="Times New Roman"/>
          <w:b/>
          <w:bCs/>
          <w:sz w:val="28"/>
          <w:szCs w:val="28"/>
        </w:rPr>
      </w:pPr>
      <w:r w:rsidRPr="002C5983">
        <w:rPr>
          <w:rFonts w:ascii="Times New Roman" w:hAnsi="Times New Roman" w:cs="Times New Roman"/>
          <w:sz w:val="28"/>
          <w:szCs w:val="28"/>
        </w:rPr>
        <w:t>Делайте акцент на позитивных примерах: доброта, дружба, взаимовыручка</w:t>
      </w:r>
      <w:r w:rsidRPr="002C5983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sectPr w:rsidR="000C06BC" w:rsidRPr="002C59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B0DC1"/>
    <w:multiLevelType w:val="multilevel"/>
    <w:tmpl w:val="9DCC05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BA74F9"/>
    <w:multiLevelType w:val="hybridMultilevel"/>
    <w:tmpl w:val="7416FB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6124B97"/>
    <w:multiLevelType w:val="hybridMultilevel"/>
    <w:tmpl w:val="53F08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84301D"/>
    <w:multiLevelType w:val="multilevel"/>
    <w:tmpl w:val="E8E67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932D84"/>
    <w:multiLevelType w:val="multilevel"/>
    <w:tmpl w:val="9A36A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D364FED"/>
    <w:multiLevelType w:val="multilevel"/>
    <w:tmpl w:val="E9C6E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22920752">
    <w:abstractNumId w:val="3"/>
  </w:num>
  <w:num w:numId="2" w16cid:durableId="934362018">
    <w:abstractNumId w:val="5"/>
  </w:num>
  <w:num w:numId="3" w16cid:durableId="805706164">
    <w:abstractNumId w:val="0"/>
  </w:num>
  <w:num w:numId="4" w16cid:durableId="1952397673">
    <w:abstractNumId w:val="4"/>
  </w:num>
  <w:num w:numId="5" w16cid:durableId="1736276807">
    <w:abstractNumId w:val="2"/>
  </w:num>
  <w:num w:numId="6" w16cid:durableId="5109907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8C9"/>
    <w:rsid w:val="000C06BC"/>
    <w:rsid w:val="002A28C9"/>
    <w:rsid w:val="002C5983"/>
    <w:rsid w:val="002E546D"/>
    <w:rsid w:val="007B1252"/>
    <w:rsid w:val="009136E6"/>
    <w:rsid w:val="00951A7C"/>
    <w:rsid w:val="00A34405"/>
    <w:rsid w:val="00EA2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1927A"/>
  <w15:chartTrackingRefBased/>
  <w15:docId w15:val="{088241F9-99FE-421E-887E-25E3E32AA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A28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28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28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28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28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28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28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28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28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28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A28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A28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A28C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A28C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A28C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A28C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A28C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A28C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A28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A28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A28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A28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A28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A28C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A28C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A28C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A28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A28C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A28C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573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Viktoria</dc:creator>
  <cp:keywords/>
  <dc:description/>
  <cp:lastModifiedBy>Viktoria</cp:lastModifiedBy>
  <cp:revision>3</cp:revision>
  <dcterms:created xsi:type="dcterms:W3CDTF">2026-05-08T07:57:00Z</dcterms:created>
  <dcterms:modified xsi:type="dcterms:W3CDTF">2026-05-08T08:09:00Z</dcterms:modified>
</cp:coreProperties>
</file>