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290" w:rsidRPr="002A2459" w:rsidRDefault="002A2459" w:rsidP="002A24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A2459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567290" w:rsidRPr="002A2459">
        <w:rPr>
          <w:rFonts w:ascii="Times New Roman" w:hAnsi="Times New Roman" w:cs="Times New Roman"/>
          <w:b/>
          <w:i/>
          <w:sz w:val="28"/>
          <w:szCs w:val="28"/>
        </w:rPr>
        <w:t>онсультация для педагогов «Пальчиковые игры для детей с ОВЗ»</w:t>
      </w:r>
    </w:p>
    <w:p w:rsidR="002A2459" w:rsidRDefault="002A2459" w:rsidP="002A24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7290" w:rsidRPr="002A2459" w:rsidRDefault="00567290" w:rsidP="002A24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459">
        <w:rPr>
          <w:rFonts w:ascii="Times New Roman" w:hAnsi="Times New Roman" w:cs="Times New Roman"/>
          <w:sz w:val="28"/>
          <w:szCs w:val="28"/>
        </w:rPr>
        <w:t xml:space="preserve">Пальчиковые игры для детей с ОВЗ — это эффективная методика коррекции, стимулирующая речевые зоны мозга, развивающая мелкую моторику, координацию и внимание через простые движения руками, сопровождаемые стихами. Они снимают напряжение, повышают работоспособность и помогают подготовить руку к письму. Для детей с ОВЗ игры должны быть простыми, регулярными (ежедневно по 3-5 минут) и эмоционально окрашенными. </w:t>
      </w:r>
    </w:p>
    <w:p w:rsidR="002A2459" w:rsidRDefault="002A2459" w:rsidP="002A245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67290" w:rsidRPr="002A2459" w:rsidRDefault="00567290" w:rsidP="002A245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A2459">
        <w:rPr>
          <w:rFonts w:ascii="Times New Roman" w:hAnsi="Times New Roman" w:cs="Times New Roman"/>
          <w:b/>
          <w:i/>
          <w:sz w:val="28"/>
          <w:szCs w:val="28"/>
        </w:rPr>
        <w:t>Основные рекомендации для педагогов:</w:t>
      </w:r>
    </w:p>
    <w:p w:rsidR="00567290" w:rsidRPr="002A2459" w:rsidRDefault="00567290" w:rsidP="002A24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459">
        <w:rPr>
          <w:rFonts w:ascii="Times New Roman" w:hAnsi="Times New Roman" w:cs="Times New Roman"/>
          <w:sz w:val="28"/>
          <w:szCs w:val="28"/>
        </w:rPr>
        <w:t>Подготовка: Перед игрой разогрейте руки детей (потереть ладони, похлопать).</w:t>
      </w:r>
    </w:p>
    <w:p w:rsidR="00567290" w:rsidRPr="002A2459" w:rsidRDefault="00567290" w:rsidP="002A24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459">
        <w:rPr>
          <w:rFonts w:ascii="Times New Roman" w:hAnsi="Times New Roman" w:cs="Times New Roman"/>
          <w:sz w:val="28"/>
          <w:szCs w:val="28"/>
        </w:rPr>
        <w:t>Индивидуальный подход: Начинайте с пассивной гимнастики (педагог делает движения руками ребенка), постепенно переходя к активным действиям.</w:t>
      </w:r>
    </w:p>
    <w:p w:rsidR="00567290" w:rsidRPr="002A2459" w:rsidRDefault="00567290" w:rsidP="002A24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459">
        <w:rPr>
          <w:rFonts w:ascii="Times New Roman" w:hAnsi="Times New Roman" w:cs="Times New Roman"/>
          <w:sz w:val="28"/>
          <w:szCs w:val="28"/>
        </w:rPr>
        <w:t xml:space="preserve">Принципы: Повторяемость, доступность, от </w:t>
      </w:r>
      <w:proofErr w:type="gramStart"/>
      <w:r w:rsidRPr="002A2459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2A2459">
        <w:rPr>
          <w:rFonts w:ascii="Times New Roman" w:hAnsi="Times New Roman" w:cs="Times New Roman"/>
          <w:sz w:val="28"/>
          <w:szCs w:val="28"/>
        </w:rPr>
        <w:t xml:space="preserve"> к сложному.</w:t>
      </w:r>
    </w:p>
    <w:p w:rsidR="00567290" w:rsidRPr="002A2459" w:rsidRDefault="00567290" w:rsidP="002A245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A2459">
        <w:rPr>
          <w:rFonts w:ascii="Times New Roman" w:hAnsi="Times New Roman" w:cs="Times New Roman"/>
          <w:sz w:val="28"/>
          <w:szCs w:val="28"/>
        </w:rPr>
        <w:t>Использование материалов: Включайте массажные мячики, су-</w:t>
      </w:r>
      <w:proofErr w:type="spellStart"/>
      <w:r w:rsidRPr="002A2459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2A2459">
        <w:rPr>
          <w:rFonts w:ascii="Times New Roman" w:hAnsi="Times New Roman" w:cs="Times New Roman"/>
          <w:sz w:val="28"/>
          <w:szCs w:val="28"/>
        </w:rPr>
        <w:t xml:space="preserve">, прищепки, шнуровки, фасоль, каштаны для стимуляции пальцев. </w:t>
      </w:r>
    </w:p>
    <w:p w:rsid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i/>
          <w:color w:val="111111"/>
          <w:sz w:val="28"/>
          <w:szCs w:val="28"/>
        </w:rPr>
      </w:pPr>
    </w:p>
    <w:p w:rsid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i/>
          <w:color w:val="111111"/>
          <w:sz w:val="28"/>
          <w:szCs w:val="28"/>
        </w:rPr>
      </w:pPr>
      <w:r w:rsidRPr="002A2459">
        <w:rPr>
          <w:b/>
          <w:i/>
          <w:color w:val="111111"/>
          <w:sz w:val="28"/>
          <w:szCs w:val="28"/>
        </w:rPr>
        <w:t>Виды </w:t>
      </w:r>
      <w:r w:rsidRPr="002A2459">
        <w:rPr>
          <w:rStyle w:val="a4"/>
          <w:i/>
          <w:color w:val="111111"/>
          <w:sz w:val="28"/>
          <w:szCs w:val="28"/>
          <w:bdr w:val="none" w:sz="0" w:space="0" w:color="auto" w:frame="1"/>
        </w:rPr>
        <w:t>пальчиковых игр и упражнений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i/>
          <w:color w:val="111111"/>
          <w:sz w:val="28"/>
          <w:szCs w:val="28"/>
        </w:rPr>
      </w:pPr>
      <w:r w:rsidRPr="002A2459">
        <w:rPr>
          <w:b/>
          <w:i/>
          <w:color w:val="111111"/>
          <w:sz w:val="28"/>
          <w:szCs w:val="28"/>
          <w:bdr w:val="none" w:sz="0" w:space="0" w:color="auto" w:frame="1"/>
        </w:rPr>
        <w:t>для развития мелкой моторики рук</w:t>
      </w:r>
      <w:r w:rsidRPr="002A2459">
        <w:rPr>
          <w:b/>
          <w:i/>
          <w:color w:val="111111"/>
          <w:sz w:val="28"/>
          <w:szCs w:val="28"/>
        </w:rPr>
        <w:t>: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proofErr w:type="gramStart"/>
      <w:r w:rsidRPr="002A2459">
        <w:rPr>
          <w:color w:val="111111"/>
          <w:sz w:val="28"/>
          <w:szCs w:val="28"/>
        </w:rPr>
        <w:t>Занятия изобразительной деятельностью </w:t>
      </w:r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(лепкой, рисованием, аппликацией)</w:t>
      </w:r>
      <w:r w:rsidRPr="002A2459">
        <w:rPr>
          <w:color w:val="111111"/>
          <w:sz w:val="28"/>
          <w:szCs w:val="28"/>
        </w:rPr>
        <w:t> и ручным трудом (изготовление поделок из бумаги, картона, дерева, ткани, ниток, каштанов, желудей, соломы и т. д.).</w:t>
      </w:r>
      <w:proofErr w:type="gramEnd"/>
      <w:r w:rsidRPr="002A2459">
        <w:rPr>
          <w:color w:val="111111"/>
          <w:sz w:val="28"/>
          <w:szCs w:val="28"/>
        </w:rPr>
        <w:t xml:space="preserve"> Рисование - занятие, которое любят почти все дети. Чем чаще ребенок держит в руках кисть или карандаш, тем легче будет ему выводить свои первые буквы и слова.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Игра с крупой.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2A2459">
        <w:rPr>
          <w:b/>
          <w:color w:val="111111"/>
          <w:sz w:val="28"/>
          <w:szCs w:val="28"/>
        </w:rPr>
        <w:t> </w:t>
      </w:r>
      <w:r>
        <w:rPr>
          <w:color w:val="111111"/>
          <w:sz w:val="28"/>
          <w:szCs w:val="28"/>
        </w:rPr>
        <w:t>с крупными семенами: н</w:t>
      </w:r>
      <w:r w:rsidRPr="002A2459">
        <w:rPr>
          <w:color w:val="111111"/>
          <w:sz w:val="28"/>
          <w:szCs w:val="28"/>
        </w:rPr>
        <w:t>асыпьте в тарелочку горох, с какой-либо другой крупой и предложите ребенку отсортировать горох от крупы в другую тарелочку. Разнообразную крупу можно сортировать, катать между большим и указательным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пальцами</w:t>
      </w:r>
      <w:r w:rsidRPr="002A2459">
        <w:rPr>
          <w:b/>
          <w:color w:val="111111"/>
          <w:sz w:val="28"/>
          <w:szCs w:val="28"/>
        </w:rPr>
        <w:t>.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Игра с грецкими орехами: р</w:t>
      </w:r>
      <w:r w:rsidRPr="002A2459">
        <w:rPr>
          <w:color w:val="111111"/>
          <w:sz w:val="28"/>
          <w:szCs w:val="28"/>
          <w:bdr w:val="none" w:sz="0" w:space="0" w:color="auto" w:frame="1"/>
        </w:rPr>
        <w:t>ебенок катает грецкий орех между ладонями и при этом приговаривает слова</w:t>
      </w:r>
      <w:r w:rsidRPr="002A2459">
        <w:rPr>
          <w:color w:val="111111"/>
          <w:sz w:val="28"/>
          <w:szCs w:val="28"/>
        </w:rPr>
        <w:t>: Я катаю свой орех, что бы стал круглее всех.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  <w:bdr w:val="none" w:sz="0" w:space="0" w:color="auto" w:frame="1"/>
        </w:rPr>
        <w:t>Игра с карандашами Манипуляции с цветными карандашами</w:t>
      </w:r>
      <w:r w:rsidRPr="002A2459">
        <w:rPr>
          <w:color w:val="111111"/>
          <w:sz w:val="28"/>
          <w:szCs w:val="28"/>
        </w:rPr>
        <w:t>: зажимать карандаш между соседними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пальцами</w:t>
      </w:r>
      <w:r w:rsidRPr="002A2459">
        <w:rPr>
          <w:color w:val="111111"/>
          <w:sz w:val="28"/>
          <w:szCs w:val="28"/>
        </w:rPr>
        <w:t>, усложнение – совершать колебательные движения карандашом.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Карандаш в руках катаю, Между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пальчиков верчу</w:t>
      </w:r>
      <w:r w:rsidRPr="002A2459">
        <w:rPr>
          <w:color w:val="111111"/>
          <w:sz w:val="28"/>
          <w:szCs w:val="28"/>
        </w:rPr>
        <w:t>. Непременно каждый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пальчик</w:t>
      </w:r>
      <w:r w:rsidRPr="002A2459">
        <w:rPr>
          <w:color w:val="111111"/>
          <w:sz w:val="28"/>
          <w:szCs w:val="28"/>
        </w:rPr>
        <w:t> быть послушным научу. </w:t>
      </w:r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(В. </w:t>
      </w:r>
      <w:proofErr w:type="spellStart"/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Мирясова</w:t>
      </w:r>
      <w:proofErr w:type="spellEnd"/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  <w:bdr w:val="none" w:sz="0" w:space="0" w:color="auto" w:frame="1"/>
        </w:rPr>
        <w:lastRenderedPageBreak/>
        <w:t>Игра с массажными мячиками Ребенок катает мячик одной рукой по ручкам и по ножкам и при этом приговаривает слова</w:t>
      </w:r>
      <w:r w:rsidRPr="002A2459">
        <w:rPr>
          <w:color w:val="111111"/>
          <w:sz w:val="28"/>
          <w:szCs w:val="28"/>
        </w:rPr>
        <w:t>: Тише мяч не торопись, Ты по ручкам прокатись, Ты по ножкам прокатись, И обратно возвратись.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Чудо – прищепки. </w:t>
      </w:r>
      <w:proofErr w:type="gramStart"/>
      <w:r w:rsidRPr="002A2459">
        <w:rPr>
          <w:color w:val="111111"/>
          <w:sz w:val="28"/>
          <w:szCs w:val="28"/>
        </w:rPr>
        <w:t>При помощи прищепок, </w:t>
      </w:r>
      <w:r w:rsidRPr="002A2459">
        <w:rPr>
          <w:color w:val="111111"/>
          <w:sz w:val="28"/>
          <w:szCs w:val="28"/>
          <w:bdr w:val="none" w:sz="0" w:space="0" w:color="auto" w:frame="1"/>
        </w:rPr>
        <w:t>можно предложить детям следующие задания</w:t>
      </w:r>
      <w:r w:rsidRPr="002A2459">
        <w:rPr>
          <w:color w:val="111111"/>
          <w:sz w:val="28"/>
          <w:szCs w:val="28"/>
        </w:rPr>
        <w:t>: сделать из прищепок солнышку – лучики, ёжику или кактусу – иголки, павлину - разноцветный хвост и т. п. </w:t>
      </w:r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(солнышко, ёжик – плоскостные изображения)</w:t>
      </w:r>
      <w:r w:rsidRPr="002A2459">
        <w:rPr>
          <w:color w:val="111111"/>
          <w:sz w:val="28"/>
          <w:szCs w:val="28"/>
        </w:rPr>
        <w:t>.</w:t>
      </w:r>
      <w:proofErr w:type="gramEnd"/>
    </w:p>
    <w:p w:rsidR="002A2459" w:rsidRPr="002A2459" w:rsidRDefault="002A2459" w:rsidP="002A2459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Разрывание на мелкие кусочки, обрывание листа бумаги.</w:t>
      </w:r>
    </w:p>
    <w:p w:rsidR="002A2459" w:rsidRPr="002A2459" w:rsidRDefault="002A2459" w:rsidP="002A2459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Собирание бусинок на нить.</w:t>
      </w:r>
    </w:p>
    <w:p w:rsid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Выкладывание мозаики, </w:t>
      </w:r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«Волшебные спички»</w:t>
      </w:r>
      <w:r w:rsidRPr="002A2459">
        <w:rPr>
          <w:color w:val="111111"/>
          <w:sz w:val="28"/>
          <w:szCs w:val="28"/>
        </w:rPr>
        <w:t> </w:t>
      </w:r>
      <w:r w:rsidRPr="002A2459">
        <w:rPr>
          <w:i/>
          <w:iCs/>
          <w:color w:val="111111"/>
          <w:sz w:val="28"/>
          <w:szCs w:val="28"/>
          <w:bdr w:val="none" w:sz="0" w:space="0" w:color="auto" w:frame="1"/>
        </w:rPr>
        <w:t>(Выкладывание по образцу)</w:t>
      </w:r>
      <w:r w:rsidRPr="002A2459">
        <w:rPr>
          <w:color w:val="111111"/>
          <w:sz w:val="28"/>
          <w:szCs w:val="28"/>
        </w:rPr>
        <w:t>.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center"/>
        <w:rPr>
          <w:b/>
          <w:i/>
          <w:color w:val="111111"/>
          <w:sz w:val="28"/>
          <w:szCs w:val="28"/>
        </w:rPr>
      </w:pPr>
      <w:r w:rsidRPr="002A2459">
        <w:rPr>
          <w:b/>
          <w:i/>
          <w:color w:val="111111"/>
          <w:sz w:val="28"/>
          <w:szCs w:val="28"/>
        </w:rPr>
        <w:t>Примеры пальчиковых игр для детей с ОВЗ: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i/>
          <w:color w:val="111111"/>
          <w:sz w:val="28"/>
          <w:szCs w:val="28"/>
        </w:rPr>
      </w:pPr>
      <w:r w:rsidRPr="002A2459">
        <w:rPr>
          <w:i/>
          <w:color w:val="111111"/>
          <w:sz w:val="28"/>
          <w:szCs w:val="28"/>
        </w:rPr>
        <w:t xml:space="preserve">«Семья» (развитие </w:t>
      </w:r>
      <w:r w:rsidRPr="002A2459">
        <w:rPr>
          <w:i/>
          <w:color w:val="111111"/>
          <w:sz w:val="28"/>
          <w:szCs w:val="28"/>
        </w:rPr>
        <w:t>поочередного сгибания пальцев):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 xml:space="preserve">Текст: </w:t>
      </w:r>
      <w:proofErr w:type="gramStart"/>
      <w:r w:rsidRPr="002A2459">
        <w:rPr>
          <w:color w:val="111111"/>
          <w:sz w:val="28"/>
          <w:szCs w:val="28"/>
        </w:rPr>
        <w:t>Этот пальчик — дедушка, Этот пальчик — бабушка, Этот пальчик — папочка, Этот пальчик — мамочка, Ну а этот — я! Вот и вся моя семья.</w:t>
      </w:r>
      <w:proofErr w:type="gramEnd"/>
    </w:p>
    <w:p w:rsid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Движение: Поочередно загибать пальцы, начи</w:t>
      </w:r>
      <w:r>
        <w:rPr>
          <w:color w:val="111111"/>
          <w:sz w:val="28"/>
          <w:szCs w:val="28"/>
        </w:rPr>
        <w:t xml:space="preserve">ная с </w:t>
      </w:r>
      <w:proofErr w:type="gramStart"/>
      <w:r>
        <w:rPr>
          <w:color w:val="111111"/>
          <w:sz w:val="28"/>
          <w:szCs w:val="28"/>
        </w:rPr>
        <w:t>большого</w:t>
      </w:r>
      <w:proofErr w:type="gramEnd"/>
      <w:r>
        <w:rPr>
          <w:color w:val="111111"/>
          <w:sz w:val="28"/>
          <w:szCs w:val="28"/>
        </w:rPr>
        <w:t>, на обеих руках.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i/>
          <w:color w:val="111111"/>
          <w:sz w:val="28"/>
          <w:szCs w:val="28"/>
        </w:rPr>
      </w:pPr>
      <w:r w:rsidRPr="002A2459">
        <w:rPr>
          <w:i/>
          <w:color w:val="111111"/>
          <w:sz w:val="28"/>
          <w:szCs w:val="28"/>
        </w:rPr>
        <w:t>«Замочек» (синхронная работа рук):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Текст: На двери весит замок. Кто его открыть бы смог? Потянули, покрутили, Постучали и открыли!</w:t>
      </w:r>
    </w:p>
    <w:p w:rsid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Движение: Пальцы сцепить в замок, тянуть руки в стороны, вращать кистями, стучать основан</w:t>
      </w:r>
      <w:r>
        <w:rPr>
          <w:color w:val="111111"/>
          <w:sz w:val="28"/>
          <w:szCs w:val="28"/>
        </w:rPr>
        <w:t>иями ладоней, расцепить пальцы.</w:t>
      </w:r>
    </w:p>
    <w:p w:rsid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i/>
          <w:color w:val="111111"/>
          <w:sz w:val="28"/>
          <w:szCs w:val="28"/>
        </w:rPr>
      </w:pPr>
      <w:r w:rsidRPr="002A2459">
        <w:rPr>
          <w:i/>
          <w:color w:val="111111"/>
          <w:sz w:val="28"/>
          <w:szCs w:val="28"/>
        </w:rPr>
        <w:t>«Пароход» (совершенствование точности):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Текст: Пароход плывет по речке, И пыхтит он, словно печка.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Движение: Ладони соединить, большие пальцы поднять вверх («труба»).</w:t>
      </w:r>
    </w:p>
    <w:p w:rsid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i/>
          <w:color w:val="111111"/>
          <w:sz w:val="28"/>
          <w:szCs w:val="28"/>
        </w:rPr>
      </w:pPr>
      <w:r w:rsidRPr="002A2459">
        <w:rPr>
          <w:i/>
          <w:color w:val="111111"/>
          <w:sz w:val="28"/>
          <w:szCs w:val="28"/>
        </w:rPr>
        <w:lastRenderedPageBreak/>
        <w:t>«Суп» (имитация действий):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Текст: Суп решили мы сварить, Взяли мы кастрюлю, И лук мы не забыли. Ну и засыпали в суп соль!</w:t>
      </w:r>
    </w:p>
    <w:p w:rsidR="002A2459" w:rsidRPr="002A2459" w:rsidRDefault="002A2459" w:rsidP="002A2459">
      <w:pPr>
        <w:pStyle w:val="a3"/>
        <w:shd w:val="clear" w:color="auto" w:fill="FFFFFF"/>
        <w:spacing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 xml:space="preserve">Движение: Хлопки, имитация держания кастрюли, перебирание пальцами (луковки), потирание ладоней друг о друга. </w:t>
      </w: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2A2459" w:rsidRPr="002A2459" w:rsidRDefault="002A2459" w:rsidP="002A245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2A2459">
        <w:rPr>
          <w:color w:val="111111"/>
          <w:sz w:val="28"/>
          <w:szCs w:val="28"/>
        </w:rPr>
        <w:t>Из всего вышесказанного можно сделать вывод, что тренировка движений </w:t>
      </w:r>
      <w:r w:rsidRPr="002A245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пальцев</w:t>
      </w:r>
      <w:r w:rsidRPr="002A2459">
        <w:rPr>
          <w:color w:val="111111"/>
          <w:sz w:val="28"/>
          <w:szCs w:val="28"/>
        </w:rPr>
        <w:t> и кисти рук является важнейшим фактором, стимулирующим речевое развитие ребёнка, способствующим улучшению артикуляционных движений, подготовки кисти руки к письму и, что не менее важно, мощным средством, повышающим работоспособность коры головного мозга, стимулирующим развитие мышления ребёнка</w:t>
      </w:r>
    </w:p>
    <w:p w:rsidR="002A2459" w:rsidRDefault="002A2459" w:rsidP="002A2459">
      <w:pPr>
        <w:spacing w:after="0"/>
      </w:pPr>
    </w:p>
    <w:p w:rsidR="002A2459" w:rsidRDefault="002A2459" w:rsidP="002A2459">
      <w:pPr>
        <w:spacing w:after="0"/>
        <w:jc w:val="center"/>
      </w:pPr>
      <w:r w:rsidRPr="002A2459">
        <w:drawing>
          <wp:inline distT="0" distB="0" distL="0" distR="0">
            <wp:extent cx="4490907" cy="4913644"/>
            <wp:effectExtent l="0" t="0" r="5080" b="1270"/>
            <wp:docPr id="1" name="Рисунок 1" descr="пальчиковая гимнас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льчиковая гимнасти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096" cy="491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459" w:rsidRDefault="002A2459" w:rsidP="002A2459">
      <w:pPr>
        <w:spacing w:after="0"/>
        <w:jc w:val="center"/>
      </w:pPr>
    </w:p>
    <w:p w:rsidR="002A2459" w:rsidRDefault="002A2459" w:rsidP="002A2459">
      <w:pPr>
        <w:spacing w:after="0"/>
        <w:jc w:val="center"/>
      </w:pPr>
    </w:p>
    <w:p w:rsidR="002A2459" w:rsidRDefault="002A2459" w:rsidP="002A2459">
      <w:pPr>
        <w:spacing w:after="0"/>
        <w:jc w:val="center"/>
      </w:pPr>
    </w:p>
    <w:p w:rsidR="002A2459" w:rsidRPr="002A2459" w:rsidRDefault="002A2459" w:rsidP="002A2459">
      <w:pPr>
        <w:spacing w:after="0"/>
        <w:jc w:val="right"/>
        <w:rPr>
          <w:rFonts w:ascii="Times New Roman" w:hAnsi="Times New Roman" w:cs="Times New Roman"/>
          <w:sz w:val="28"/>
        </w:rPr>
      </w:pPr>
      <w:r w:rsidRPr="002A2459">
        <w:rPr>
          <w:rFonts w:ascii="Times New Roman" w:hAnsi="Times New Roman" w:cs="Times New Roman"/>
          <w:sz w:val="28"/>
        </w:rPr>
        <w:t xml:space="preserve">Воспитатель: </w:t>
      </w:r>
      <w:proofErr w:type="spellStart"/>
      <w:r w:rsidRPr="002A2459">
        <w:rPr>
          <w:rFonts w:ascii="Times New Roman" w:hAnsi="Times New Roman" w:cs="Times New Roman"/>
          <w:sz w:val="28"/>
        </w:rPr>
        <w:t>Знаменщикова</w:t>
      </w:r>
      <w:proofErr w:type="spellEnd"/>
      <w:r w:rsidRPr="002A2459">
        <w:rPr>
          <w:rFonts w:ascii="Times New Roman" w:hAnsi="Times New Roman" w:cs="Times New Roman"/>
          <w:sz w:val="28"/>
        </w:rPr>
        <w:t xml:space="preserve"> А.Н.</w:t>
      </w:r>
      <w:bookmarkStart w:id="0" w:name="_GoBack"/>
      <w:bookmarkEnd w:id="0"/>
    </w:p>
    <w:sectPr w:rsidR="002A2459" w:rsidRPr="002A2459" w:rsidSect="002A2459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04"/>
    <w:rsid w:val="00081904"/>
    <w:rsid w:val="001D167A"/>
    <w:rsid w:val="002A2459"/>
    <w:rsid w:val="005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245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245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2026-02-05T05:39:00Z</dcterms:created>
  <dcterms:modified xsi:type="dcterms:W3CDTF">2026-02-05T05:58:00Z</dcterms:modified>
</cp:coreProperties>
</file>