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A59" w:rsidRDefault="00A72AE6" w:rsidP="000B5A5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5A59">
        <w:rPr>
          <w:rFonts w:ascii="Times New Roman" w:hAnsi="Times New Roman" w:cs="Times New Roman"/>
          <w:b/>
          <w:i/>
          <w:sz w:val="28"/>
          <w:szCs w:val="28"/>
        </w:rPr>
        <w:t>Использование техники «</w:t>
      </w:r>
      <w:proofErr w:type="spellStart"/>
      <w:r w:rsidRPr="000B5A59">
        <w:rPr>
          <w:rFonts w:ascii="Times New Roman" w:hAnsi="Times New Roman" w:cs="Times New Roman"/>
          <w:b/>
          <w:i/>
          <w:sz w:val="28"/>
          <w:szCs w:val="28"/>
        </w:rPr>
        <w:t>Тестопластика</w:t>
      </w:r>
      <w:proofErr w:type="spellEnd"/>
      <w:r w:rsidRPr="000B5A59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72AE6" w:rsidRPr="000B5A59" w:rsidRDefault="00A72AE6" w:rsidP="000B5A5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5A59">
        <w:rPr>
          <w:rFonts w:ascii="Times New Roman" w:hAnsi="Times New Roman" w:cs="Times New Roman"/>
          <w:b/>
          <w:i/>
          <w:sz w:val="28"/>
          <w:szCs w:val="28"/>
        </w:rPr>
        <w:t>в развитии детей 4-6 лет с ОВЗ</w:t>
      </w:r>
    </w:p>
    <w:p w:rsidR="00A72AE6" w:rsidRPr="000B5A59" w:rsidRDefault="00A72AE6" w:rsidP="000B5A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Поделки из теста древняя традиция, но и сегодня соленое тесто весьма популярный материал для лепки.</w:t>
      </w:r>
    </w:p>
    <w:p w:rsidR="00A72AE6" w:rsidRPr="000B5A59" w:rsidRDefault="00A72AE6" w:rsidP="000B5A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В России существовал с давних времен обычай лепить хлебные фигурки на забаву себе и детям. В Чехии, Словакии, Польше лепили целые картины из теста.</w:t>
      </w:r>
    </w:p>
    <w:p w:rsidR="00A72AE6" w:rsidRPr="000B5A59" w:rsidRDefault="00A72AE6" w:rsidP="000B5A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Лепка - является одним из полезнейших занятий для ребенка. Это одно из средств эстетического воспитания – помогает формировать художественный вкус, учит видеть и понимать прекрасное в окружающей нас жизни и в искусстве. Воспроизводя тот или иной предмет с натуры, по памяти или по рисунку, дети знакомятся с его формой, развивают мелкую моторику рук, что способствует развитию речи, развивают наблюдательность, детскую фантазию.</w:t>
      </w:r>
    </w:p>
    <w:p w:rsidR="00A72AE6" w:rsidRPr="000B5A59" w:rsidRDefault="00A72AE6" w:rsidP="000B5A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 xml:space="preserve">В этой статье я хочу познакомить вас с замечательным и добрым материалом - соленым тестом. 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, несколько слов о свойствах соленого теста. Тесто доступный, дешевый и легкий в использовании материал. Его можно заготовить впрок и хранить в холодильнике несколько дней. Тесту можно придать разные цвета, добавляя краски в воду при замешивании или раскрасить уже готовое высохшее изделие. После обжига или сушки такие изделия затвердевают, они могут долго храниться, с ними можно играть или подарить сувениры своим родным и близким людям. </w:t>
      </w:r>
      <w:proofErr w:type="spellStart"/>
      <w:r w:rsidRPr="000B5A59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0B5A59">
        <w:rPr>
          <w:rFonts w:ascii="Times New Roman" w:hAnsi="Times New Roman" w:cs="Times New Roman"/>
          <w:sz w:val="28"/>
          <w:szCs w:val="28"/>
        </w:rPr>
        <w:t xml:space="preserve"> является одним из видов народно-прикладного искусства. Почему же я решила заниматься </w:t>
      </w:r>
      <w:proofErr w:type="spellStart"/>
      <w:r w:rsidRPr="000B5A59">
        <w:rPr>
          <w:rFonts w:ascii="Times New Roman" w:hAnsi="Times New Roman" w:cs="Times New Roman"/>
          <w:sz w:val="28"/>
          <w:szCs w:val="28"/>
        </w:rPr>
        <w:t>тестопластикой</w:t>
      </w:r>
      <w:proofErr w:type="spellEnd"/>
      <w:r w:rsidRPr="000B5A59">
        <w:rPr>
          <w:rFonts w:ascii="Times New Roman" w:hAnsi="Times New Roman" w:cs="Times New Roman"/>
          <w:sz w:val="28"/>
          <w:szCs w:val="28"/>
        </w:rPr>
        <w:t xml:space="preserve"> с детьми дошкольного возраста? По данным исследования ученых доказано, что развитие рук находится в тесной связи с развитием речи и мышления ребенка. Работа с тестом своего рода упражнения, оказывающие помощь в развитии тонких дифференцированных движений, координации, тактильных ощущений, необходимых в работе с </w:t>
      </w:r>
      <w:r w:rsidRPr="000B5A59">
        <w:rPr>
          <w:rFonts w:ascii="Times New Roman" w:hAnsi="Times New Roman" w:cs="Times New Roman"/>
          <w:sz w:val="28"/>
          <w:szCs w:val="28"/>
        </w:rPr>
        <w:lastRenderedPageBreak/>
        <w:t>маленькими детьми. Неоценимую помощь эти занятия могут оказать детям с задержкой психического развития. Ведь известно, насколько велика роль рук в развитии умственной деятельности человека.</w:t>
      </w:r>
    </w:p>
    <w:p w:rsidR="00A72AE6" w:rsidRPr="000B5A59" w:rsidRDefault="00A72AE6" w:rsidP="000B5A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Занятия лепкой из теста помогут развить не только мелкую моторику рук, но и решить ряд следующих задач и целей.</w:t>
      </w:r>
    </w:p>
    <w:p w:rsidR="00A72AE6" w:rsidRPr="000B5A59" w:rsidRDefault="00A72AE6" w:rsidP="000B5A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Цель:</w:t>
      </w:r>
      <w:r w:rsidR="000B5A59">
        <w:rPr>
          <w:rFonts w:ascii="Times New Roman" w:hAnsi="Times New Roman" w:cs="Times New Roman"/>
          <w:sz w:val="28"/>
          <w:szCs w:val="28"/>
        </w:rPr>
        <w:t xml:space="preserve"> н</w:t>
      </w:r>
      <w:r w:rsidRPr="000B5A59">
        <w:rPr>
          <w:rFonts w:ascii="Times New Roman" w:hAnsi="Times New Roman" w:cs="Times New Roman"/>
          <w:sz w:val="28"/>
          <w:szCs w:val="28"/>
        </w:rPr>
        <w:t>аучить лепке из солёного теста, развивать художественные способности абстрактное мышление и воображение.</w:t>
      </w:r>
    </w:p>
    <w:p w:rsidR="00A72AE6" w:rsidRPr="000B5A59" w:rsidRDefault="00A72AE6" w:rsidP="000B5A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Задачи по развитию детей</w:t>
      </w:r>
      <w:r w:rsidR="000B5A59">
        <w:rPr>
          <w:rFonts w:ascii="Times New Roman" w:hAnsi="Times New Roman" w:cs="Times New Roman"/>
          <w:sz w:val="28"/>
          <w:szCs w:val="28"/>
        </w:rPr>
        <w:t xml:space="preserve"> младшего возраста</w:t>
      </w:r>
      <w:r w:rsidRPr="000B5A59">
        <w:rPr>
          <w:rFonts w:ascii="Times New Roman" w:hAnsi="Times New Roman" w:cs="Times New Roman"/>
          <w:sz w:val="28"/>
          <w:szCs w:val="28"/>
        </w:rPr>
        <w:t>:</w:t>
      </w:r>
    </w:p>
    <w:p w:rsidR="00A72AE6" w:rsidRPr="000B5A59" w:rsidRDefault="00A72AE6" w:rsidP="000B5A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Развитие точных и дифференцированных движений кистей и пальцев рук.·</w:t>
      </w:r>
    </w:p>
    <w:p w:rsidR="00A72AE6" w:rsidRPr="000B5A59" w:rsidRDefault="00A72AE6" w:rsidP="000B5A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Формировать сенсорные эталоны формы, цвета и величины, развивать тактильную чувствительность рук;·</w:t>
      </w:r>
    </w:p>
    <w:p w:rsidR="00A72AE6" w:rsidRPr="000B5A59" w:rsidRDefault="00A72AE6" w:rsidP="000B5A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Знакомить со свойствами материала;·</w:t>
      </w:r>
    </w:p>
    <w:p w:rsidR="00A72AE6" w:rsidRPr="000B5A59" w:rsidRDefault="00A72AE6" w:rsidP="000B5A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Обучать приёмам лепки.·</w:t>
      </w:r>
    </w:p>
    <w:p w:rsidR="00A72AE6" w:rsidRPr="000B5A59" w:rsidRDefault="00A72AE6" w:rsidP="000B5A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Задачи по развитию детей старшего возраста:</w:t>
      </w:r>
    </w:p>
    <w:p w:rsidR="00A72AE6" w:rsidRPr="000B5A59" w:rsidRDefault="00A72AE6" w:rsidP="000B5A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Развивать навыки лепки простых форм (цилиндра, палочки, диска, шарика и т.д.) и на их основе формировать умение изготавливать из теста сложные предметы (овощи, фрукты и т.д.);·</w:t>
      </w:r>
    </w:p>
    <w:p w:rsidR="00A72AE6" w:rsidRPr="000B5A59" w:rsidRDefault="00A72AE6" w:rsidP="000B5A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Развивать мышления и воображения.·</w:t>
      </w:r>
    </w:p>
    <w:p w:rsidR="00A72AE6" w:rsidRPr="000B5A59" w:rsidRDefault="00A72AE6" w:rsidP="000B5A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Развивать внимание.·</w:t>
      </w:r>
    </w:p>
    <w:p w:rsidR="00A72AE6" w:rsidRPr="000B5A59" w:rsidRDefault="00A72AE6" w:rsidP="000B5A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Способствовать развитию у детей эстетического восприятия окружающего мира.·</w:t>
      </w:r>
    </w:p>
    <w:p w:rsidR="00A72AE6" w:rsidRPr="000B5A59" w:rsidRDefault="00A72AE6" w:rsidP="000B5A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Принципы: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Сезонности: построение и корректировка познавательного содержания программы с учётом природных особенностей в данный момент деятельности.·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lastRenderedPageBreak/>
        <w:t>Цикличности: построение содержания программы с постепенным усложнением от возраста к возрасту.·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Принцип обогащения сенсорного опыта.·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Последовательности и систематичности.·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Личностно-ориентированный подход.·</w:t>
      </w:r>
    </w:p>
    <w:p w:rsidR="00A72AE6" w:rsidRP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Культурного обогащения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содержания деятельности по </w:t>
      </w:r>
      <w:proofErr w:type="spellStart"/>
      <w:r w:rsidRPr="000B5A59">
        <w:rPr>
          <w:rFonts w:ascii="Times New Roman" w:hAnsi="Times New Roman" w:cs="Times New Roman"/>
          <w:sz w:val="28"/>
          <w:szCs w:val="28"/>
        </w:rPr>
        <w:t>тестопластике</w:t>
      </w:r>
      <w:proofErr w:type="spellEnd"/>
      <w:r w:rsidRPr="000B5A59">
        <w:rPr>
          <w:rFonts w:ascii="Times New Roman" w:hAnsi="Times New Roman" w:cs="Times New Roman"/>
          <w:sz w:val="28"/>
          <w:szCs w:val="28"/>
        </w:rPr>
        <w:t>, в соответствии особенностями познавательного развития детей разных возрастов.·</w:t>
      </w:r>
    </w:p>
    <w:p w:rsidR="000B5A59" w:rsidRDefault="00A72AE6" w:rsidP="000B5A59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Принцип взаимосвязи продуктивной деятельности с другими видами детской активности.·</w:t>
      </w:r>
    </w:p>
    <w:p w:rsidR="00A72AE6" w:rsidRPr="000B5A59" w:rsidRDefault="00A72AE6" w:rsidP="000B5A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 xml:space="preserve">  Преимущества соленого теста: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Можно приготовить в    любой момент, не тратя  лишних денег;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Легко отмывается и не  оставляет следов;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Безопасно при попадании  в рот, если не добавлять клей,  - обычно, один раз  попробовав тесто на вкус,  ребенок больше не пытается  взять его в рот - невкусно!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Если оно правильно  замешано, лепится  замечательно, к рукам не  липнет;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Можно сушить в духовке, а  можно - просто на воздухе;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Краска пристает любая, а возможности для росписи - практически неограниченные;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>Поверх краски хорошо еще покрывать лаком - сохранится на века...</w:t>
      </w:r>
    </w:p>
    <w:p w:rsidR="00A72AE6" w:rsidRPr="000B5A59" w:rsidRDefault="00A72AE6" w:rsidP="000B5A5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готовым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можно играть - без боязни, что оно потеряет форму.</w:t>
      </w:r>
    </w:p>
    <w:p w:rsidR="00A72AE6" w:rsidRPr="000B5A59" w:rsidRDefault="00A72AE6" w:rsidP="000B5A5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5A59">
        <w:rPr>
          <w:rFonts w:ascii="Times New Roman" w:hAnsi="Times New Roman" w:cs="Times New Roman"/>
          <w:sz w:val="28"/>
          <w:szCs w:val="28"/>
        </w:rPr>
        <w:t>Рецепт соленого    теста: 2 стакана муки (можно в муку, не выходя из нормы двух стаканов, добавить сухой крахмал.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</w:t>
      </w:r>
      <w:r w:rsidR="000B5A59">
        <w:rPr>
          <w:rFonts w:ascii="Times New Roman" w:hAnsi="Times New Roman" w:cs="Times New Roman"/>
          <w:sz w:val="28"/>
          <w:szCs w:val="28"/>
        </w:rPr>
        <w:t xml:space="preserve"> </w:t>
      </w:r>
      <w:r w:rsidRPr="000B5A59">
        <w:rPr>
          <w:rFonts w:ascii="Times New Roman" w:hAnsi="Times New Roman" w:cs="Times New Roman"/>
          <w:sz w:val="28"/>
          <w:szCs w:val="28"/>
        </w:rPr>
        <w:t xml:space="preserve">Например, 1 1/2 ст. муки + 1/2 ст. крахмала. С добавлением крахмала тесто станет более эластичным. Из такого теста особенно хорошо получаются тонкие детали, например, лепестки цветов.), 1 стакан соли, 1 неполный стакан воды, примерно 180 г, </w:t>
      </w:r>
      <w:r w:rsidRPr="000B5A59">
        <w:rPr>
          <w:rFonts w:ascii="Times New Roman" w:hAnsi="Times New Roman" w:cs="Times New Roman"/>
          <w:sz w:val="28"/>
          <w:szCs w:val="28"/>
        </w:rPr>
        <w:lastRenderedPageBreak/>
        <w:t>можно добавить 2 стол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>ожки клея ПВА. Вместо воды можно сварить клейстер из крахмала.</w:t>
      </w:r>
    </w:p>
    <w:p w:rsidR="00A72AE6" w:rsidRPr="000B5A59" w:rsidRDefault="00A72AE6" w:rsidP="000B5A5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5A59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0B5A59">
        <w:rPr>
          <w:rFonts w:ascii="Times New Roman" w:hAnsi="Times New Roman" w:cs="Times New Roman"/>
          <w:sz w:val="28"/>
          <w:szCs w:val="28"/>
        </w:rPr>
        <w:t xml:space="preserve"> сегодня актуальна, так как она помогает детям разного возраста отражать свою неповторимую самобытность, помогает реализовать свой творческий потенциал и развить свои способности и возможности в декоративно-прикладной деятельности.</w:t>
      </w:r>
    </w:p>
    <w:p w:rsidR="0024489D" w:rsidRDefault="00A72AE6" w:rsidP="000B5A5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5A59">
        <w:rPr>
          <w:rFonts w:ascii="Times New Roman" w:hAnsi="Times New Roman" w:cs="Times New Roman"/>
          <w:sz w:val="28"/>
          <w:szCs w:val="28"/>
        </w:rPr>
        <w:t xml:space="preserve">Уже в самой сути маленького человека заложено стремление узнавать и создавать. Все начинается с детства. Результативность воспитательного процесса тем успешнее, чем раньше, целенаправленнее у детей развивается абстрактное, логическое мышление, внимание, наблюдательность, воображение. Планируя работу на следующий год, одной 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A59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0B5A59">
        <w:rPr>
          <w:rFonts w:ascii="Times New Roman" w:hAnsi="Times New Roman" w:cs="Times New Roman"/>
          <w:sz w:val="28"/>
          <w:szCs w:val="28"/>
        </w:rPr>
        <w:t xml:space="preserve"> которого будет углубленное изучение технологий </w:t>
      </w:r>
      <w:proofErr w:type="spellStart"/>
      <w:r w:rsidRPr="000B5A59">
        <w:rPr>
          <w:rFonts w:ascii="Times New Roman" w:hAnsi="Times New Roman" w:cs="Times New Roman"/>
          <w:sz w:val="28"/>
          <w:szCs w:val="28"/>
        </w:rPr>
        <w:t>тестопластики</w:t>
      </w:r>
      <w:proofErr w:type="spellEnd"/>
      <w:r w:rsidRPr="000B5A59">
        <w:rPr>
          <w:rFonts w:ascii="Times New Roman" w:hAnsi="Times New Roman" w:cs="Times New Roman"/>
          <w:sz w:val="28"/>
          <w:szCs w:val="28"/>
        </w:rPr>
        <w:t>, закрепление ранее полученных навыков, знаний и умений. Будут осваиваться более сложные приемы. Особое место будет уделяться совместному творчеству, изготовление сувениров, барельефов, игрушек для настольного театра, коллективных панно</w:t>
      </w:r>
      <w:r w:rsidR="000B5A59">
        <w:rPr>
          <w:rFonts w:ascii="Times New Roman" w:hAnsi="Times New Roman" w:cs="Times New Roman"/>
          <w:sz w:val="28"/>
          <w:szCs w:val="28"/>
        </w:rPr>
        <w:t>.</w:t>
      </w:r>
    </w:p>
    <w:p w:rsidR="000B5A59" w:rsidRDefault="000B5A59" w:rsidP="000B5A59">
      <w:pPr>
        <w:spacing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Знаменщикова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0B5A59" w:rsidRPr="000B5A59" w:rsidRDefault="000B5A59" w:rsidP="000B5A59">
      <w:pPr>
        <w:spacing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A3027C" wp14:editId="5BB09657">
            <wp:extent cx="4241171" cy="2830557"/>
            <wp:effectExtent l="0" t="0" r="6985" b="8255"/>
            <wp:docPr id="1" name="Рисунок 1" descr="Лепка из соленого т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пка из соленого тест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775" cy="282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5A59" w:rsidRPr="000B5A59" w:rsidSect="000B5A59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C3ADA"/>
    <w:multiLevelType w:val="hybridMultilevel"/>
    <w:tmpl w:val="C87AA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4423B"/>
    <w:multiLevelType w:val="hybridMultilevel"/>
    <w:tmpl w:val="80D6FD32"/>
    <w:lvl w:ilvl="0" w:tplc="041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2">
    <w:nsid w:val="5F1D1DD0"/>
    <w:multiLevelType w:val="hybridMultilevel"/>
    <w:tmpl w:val="7026DCA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77344809"/>
    <w:multiLevelType w:val="hybridMultilevel"/>
    <w:tmpl w:val="2A3491EE"/>
    <w:lvl w:ilvl="0" w:tplc="04190001">
      <w:start w:val="1"/>
      <w:numFmt w:val="bullet"/>
      <w:lvlText w:val=""/>
      <w:lvlJc w:val="left"/>
      <w:pPr>
        <w:ind w:left="1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D8"/>
    <w:rsid w:val="000B5A59"/>
    <w:rsid w:val="0024489D"/>
    <w:rsid w:val="00A72AE6"/>
    <w:rsid w:val="00DB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A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5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A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5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793</Words>
  <Characters>4522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2026-01-19T05:25:00Z</dcterms:created>
  <dcterms:modified xsi:type="dcterms:W3CDTF">2026-02-05T05:36:00Z</dcterms:modified>
</cp:coreProperties>
</file>