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CCDA3" w14:textId="6E03CF2B" w:rsidR="00CC1274" w:rsidRDefault="00CC1274" w:rsidP="006604F5">
      <w:pPr>
        <w:spacing w:after="0"/>
      </w:pPr>
    </w:p>
    <w:p w14:paraId="2264CE5F" w14:textId="3DAF39C3" w:rsidR="006604F5" w:rsidRPr="006604F5" w:rsidRDefault="006604F5" w:rsidP="00D55748">
      <w:pPr>
        <w:tabs>
          <w:tab w:val="left" w:pos="5055"/>
        </w:tabs>
        <w:jc w:val="center"/>
        <w:rPr>
          <w:b/>
          <w:bCs/>
          <w:sz w:val="28"/>
          <w:szCs w:val="28"/>
        </w:rPr>
      </w:pPr>
      <w:r w:rsidRPr="006604F5">
        <w:rPr>
          <w:b/>
          <w:bCs/>
          <w:sz w:val="28"/>
          <w:szCs w:val="28"/>
        </w:rPr>
        <w:t>Консультация для родителей</w:t>
      </w:r>
    </w:p>
    <w:p w14:paraId="145AB972" w14:textId="3D8A1176" w:rsidR="006604F5" w:rsidRPr="00394850" w:rsidRDefault="006604F5" w:rsidP="006604F5">
      <w:pPr>
        <w:tabs>
          <w:tab w:val="left" w:pos="3420"/>
        </w:tabs>
        <w:jc w:val="center"/>
        <w:rPr>
          <w:rFonts w:ascii="Times New Roman" w:hAnsi="Times New Roman" w:cs="Times New Roman"/>
          <w:b/>
          <w:bCs/>
          <w:color w:val="00B050"/>
          <w:sz w:val="44"/>
          <w:szCs w:val="44"/>
        </w:rPr>
      </w:pPr>
      <w:r w:rsidRPr="00394850">
        <w:rPr>
          <w:rFonts w:ascii="Times New Roman" w:hAnsi="Times New Roman" w:cs="Times New Roman"/>
          <w:b/>
          <w:bCs/>
          <w:color w:val="00B050"/>
          <w:sz w:val="44"/>
          <w:szCs w:val="44"/>
        </w:rPr>
        <w:t xml:space="preserve">Математика — это весело! </w:t>
      </w:r>
    </w:p>
    <w:p w14:paraId="07BC12CE" w14:textId="7CEBB122" w:rsidR="006604F5" w:rsidRPr="006604F5" w:rsidRDefault="006604F5" w:rsidP="002255EC">
      <w:pPr>
        <w:tabs>
          <w:tab w:val="left" w:pos="3420"/>
        </w:tabs>
        <w:spacing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604F5">
        <w:rPr>
          <w:rFonts w:ascii="Times New Roman" w:hAnsi="Times New Roman" w:cs="Times New Roman"/>
          <w:sz w:val="32"/>
          <w:szCs w:val="32"/>
        </w:rPr>
        <w:t>Уважаемые родители!!!</w:t>
      </w:r>
    </w:p>
    <w:p w14:paraId="3FD09302" w14:textId="71809025" w:rsidR="006604F5" w:rsidRDefault="006604F5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6604F5">
        <w:rPr>
          <w:rFonts w:ascii="Times New Roman" w:hAnsi="Times New Roman" w:cs="Times New Roman"/>
          <w:sz w:val="32"/>
          <w:szCs w:val="32"/>
        </w:rPr>
        <w:t>Часто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6604F5">
        <w:rPr>
          <w:rFonts w:ascii="Times New Roman" w:hAnsi="Times New Roman" w:cs="Times New Roman"/>
          <w:sz w:val="32"/>
          <w:szCs w:val="32"/>
        </w:rPr>
        <w:t xml:space="preserve"> готовя ребенка к школе. Мы сажаем его за тетради и прописи, требуя решить примеры</w:t>
      </w:r>
      <w:r w:rsidRPr="006604F5">
        <w:t xml:space="preserve"> </w:t>
      </w:r>
      <w:r>
        <w:rPr>
          <w:rFonts w:ascii="Times New Roman" w:hAnsi="Times New Roman" w:cs="Times New Roman"/>
          <w:sz w:val="32"/>
          <w:szCs w:val="32"/>
        </w:rPr>
        <w:t>и</w:t>
      </w:r>
      <w:r w:rsidRPr="006604F5">
        <w:rPr>
          <w:rFonts w:ascii="Times New Roman" w:hAnsi="Times New Roman" w:cs="Times New Roman"/>
          <w:sz w:val="32"/>
          <w:szCs w:val="32"/>
        </w:rPr>
        <w:t xml:space="preserve"> аккуратно выписать цифры.</w:t>
      </w:r>
      <w:r>
        <w:rPr>
          <w:rFonts w:ascii="Times New Roman" w:hAnsi="Times New Roman" w:cs="Times New Roman"/>
          <w:sz w:val="32"/>
          <w:szCs w:val="32"/>
        </w:rPr>
        <w:t xml:space="preserve"> Но для дошкольника такой подход – самый </w:t>
      </w:r>
      <w:r w:rsidR="00EA508F">
        <w:rPr>
          <w:rFonts w:ascii="Times New Roman" w:hAnsi="Times New Roman" w:cs="Times New Roman"/>
          <w:sz w:val="32"/>
          <w:szCs w:val="32"/>
        </w:rPr>
        <w:t>сложный и</w:t>
      </w:r>
      <w:r>
        <w:rPr>
          <w:rFonts w:ascii="Times New Roman" w:hAnsi="Times New Roman" w:cs="Times New Roman"/>
          <w:sz w:val="32"/>
          <w:szCs w:val="32"/>
        </w:rPr>
        <w:t xml:space="preserve"> скучный. А ведь главный проводник в мир знаний для ребенка</w:t>
      </w:r>
      <w:r w:rsidR="00EA508F">
        <w:rPr>
          <w:rFonts w:ascii="Times New Roman" w:hAnsi="Times New Roman" w:cs="Times New Roman"/>
          <w:sz w:val="32"/>
          <w:szCs w:val="32"/>
        </w:rPr>
        <w:t xml:space="preserve"> — это</w:t>
      </w:r>
      <w:r>
        <w:rPr>
          <w:rFonts w:ascii="Times New Roman" w:hAnsi="Times New Roman" w:cs="Times New Roman"/>
          <w:sz w:val="32"/>
          <w:szCs w:val="32"/>
        </w:rPr>
        <w:t xml:space="preserve"> игра.</w:t>
      </w:r>
    </w:p>
    <w:p w14:paraId="7C9F6A81" w14:textId="64CE6992" w:rsidR="006604F5" w:rsidRDefault="00EA508F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6604F5">
        <w:rPr>
          <w:rFonts w:ascii="Times New Roman" w:hAnsi="Times New Roman" w:cs="Times New Roman"/>
          <w:sz w:val="32"/>
          <w:szCs w:val="32"/>
        </w:rPr>
        <w:t>Давайте посмотрим, как можно легко и с удовольствием развивать математическое мышление в повседневной жизни.</w:t>
      </w:r>
    </w:p>
    <w:p w14:paraId="4505966A" w14:textId="77777777" w:rsidR="006604F5" w:rsidRPr="00BF69B2" w:rsidRDefault="006604F5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b/>
          <w:bCs/>
          <w:color w:val="0070C0"/>
          <w:sz w:val="32"/>
          <w:szCs w:val="32"/>
          <w:u w:val="single"/>
        </w:rPr>
      </w:pPr>
      <w:r w:rsidRPr="00BF69B2">
        <w:rPr>
          <w:rFonts w:ascii="Times New Roman" w:hAnsi="Times New Roman" w:cs="Times New Roman"/>
          <w:b/>
          <w:bCs/>
          <w:color w:val="0070C0"/>
          <w:sz w:val="32"/>
          <w:szCs w:val="32"/>
          <w:u w:val="single"/>
        </w:rPr>
        <w:t>1.Математика на кухне.</w:t>
      </w:r>
    </w:p>
    <w:p w14:paraId="1FE5414F" w14:textId="00D6CB95" w:rsidR="006604F5" w:rsidRDefault="00EA508F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A508F">
        <w:rPr>
          <w:rFonts w:ascii="Times New Roman" w:hAnsi="Times New Roman" w:cs="Times New Roman"/>
          <w:sz w:val="32"/>
          <w:szCs w:val="32"/>
        </w:rPr>
        <w:t>Кухня – это настоящая математическая лаборатория!</w:t>
      </w:r>
      <w:r w:rsidR="006604F5" w:rsidRPr="00EA508F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B4CB6B8" w14:textId="27D8CECF" w:rsidR="00EA508F" w:rsidRDefault="00EA508F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+  </w:t>
      </w:r>
      <w:r w:rsidRPr="00EA508F">
        <w:rPr>
          <w:rFonts w:ascii="Times New Roman" w:hAnsi="Times New Roman" w:cs="Times New Roman"/>
          <w:b/>
          <w:bCs/>
          <w:sz w:val="32"/>
          <w:szCs w:val="32"/>
        </w:rPr>
        <w:t>Счет и количество: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EA508F">
        <w:rPr>
          <w:rFonts w:ascii="Times New Roman" w:hAnsi="Times New Roman" w:cs="Times New Roman"/>
          <w:sz w:val="32"/>
          <w:szCs w:val="32"/>
        </w:rPr>
        <w:t xml:space="preserve">«Подай мне пожалуйста, </w:t>
      </w:r>
      <w:r w:rsidRPr="00A1327E">
        <w:rPr>
          <w:rFonts w:ascii="Times New Roman" w:hAnsi="Times New Roman" w:cs="Times New Roman"/>
          <w:b/>
          <w:bCs/>
          <w:sz w:val="32"/>
          <w:szCs w:val="32"/>
        </w:rPr>
        <w:t>два</w:t>
      </w:r>
      <w:r w:rsidRPr="00EA508F">
        <w:rPr>
          <w:rFonts w:ascii="Times New Roman" w:hAnsi="Times New Roman" w:cs="Times New Roman"/>
          <w:sz w:val="32"/>
          <w:szCs w:val="32"/>
        </w:rPr>
        <w:t xml:space="preserve"> яблока», «Положи на стол </w:t>
      </w:r>
      <w:r w:rsidRPr="00A1327E">
        <w:rPr>
          <w:rFonts w:ascii="Times New Roman" w:hAnsi="Times New Roman" w:cs="Times New Roman"/>
          <w:b/>
          <w:bCs/>
          <w:sz w:val="32"/>
          <w:szCs w:val="32"/>
        </w:rPr>
        <w:t>четыре</w:t>
      </w:r>
      <w:r w:rsidRPr="00EA508F">
        <w:rPr>
          <w:rFonts w:ascii="Times New Roman" w:hAnsi="Times New Roman" w:cs="Times New Roman"/>
          <w:sz w:val="32"/>
          <w:szCs w:val="32"/>
        </w:rPr>
        <w:t xml:space="preserve"> ложки», «Сколько всего тарелок?»</w:t>
      </w:r>
    </w:p>
    <w:p w14:paraId="36B56A66" w14:textId="5D12F26C" w:rsidR="00EA508F" w:rsidRDefault="00EA508F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A508F">
        <w:rPr>
          <w:rFonts w:ascii="Times New Roman" w:hAnsi="Times New Roman" w:cs="Times New Roman"/>
          <w:b/>
          <w:bCs/>
          <w:sz w:val="32"/>
          <w:szCs w:val="32"/>
        </w:rPr>
        <w:t>+ Форма и геометрия:</w:t>
      </w:r>
      <w:r>
        <w:rPr>
          <w:rFonts w:ascii="Times New Roman" w:hAnsi="Times New Roman" w:cs="Times New Roman"/>
          <w:sz w:val="32"/>
          <w:szCs w:val="32"/>
        </w:rPr>
        <w:t xml:space="preserve"> «Этот блинчик круглый, а какую форму имеет этот ломтик хлеба? (квадрат или прямоугольник)», «Смотри, печенье бывает в виде треугольников, кружков».</w:t>
      </w:r>
    </w:p>
    <w:p w14:paraId="3AEAFA6B" w14:textId="120FD042" w:rsidR="00EA508F" w:rsidRDefault="00EA508F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A508F">
        <w:rPr>
          <w:rFonts w:ascii="Times New Roman" w:hAnsi="Times New Roman" w:cs="Times New Roman"/>
          <w:b/>
          <w:bCs/>
          <w:sz w:val="32"/>
          <w:szCs w:val="32"/>
        </w:rPr>
        <w:t>+ Размер и сравнение:</w:t>
      </w:r>
      <w:r>
        <w:rPr>
          <w:rFonts w:ascii="Times New Roman" w:hAnsi="Times New Roman" w:cs="Times New Roman"/>
          <w:sz w:val="32"/>
          <w:szCs w:val="32"/>
        </w:rPr>
        <w:t xml:space="preserve"> «Дай мне самую </w:t>
      </w:r>
      <w:r w:rsidRPr="00A1327E">
        <w:rPr>
          <w:rFonts w:ascii="Times New Roman" w:hAnsi="Times New Roman" w:cs="Times New Roman"/>
          <w:b/>
          <w:bCs/>
          <w:sz w:val="32"/>
          <w:szCs w:val="32"/>
        </w:rPr>
        <w:t>большую</w:t>
      </w:r>
      <w:r>
        <w:rPr>
          <w:rFonts w:ascii="Times New Roman" w:hAnsi="Times New Roman" w:cs="Times New Roman"/>
          <w:sz w:val="32"/>
          <w:szCs w:val="32"/>
        </w:rPr>
        <w:t xml:space="preserve"> картофелину», «Разложи ложки – от самой </w:t>
      </w:r>
      <w:r w:rsidRPr="00A1327E">
        <w:rPr>
          <w:rFonts w:ascii="Times New Roman" w:hAnsi="Times New Roman" w:cs="Times New Roman"/>
          <w:b/>
          <w:bCs/>
          <w:sz w:val="32"/>
          <w:szCs w:val="32"/>
        </w:rPr>
        <w:t xml:space="preserve">маленькой </w:t>
      </w:r>
      <w:r>
        <w:rPr>
          <w:rFonts w:ascii="Times New Roman" w:hAnsi="Times New Roman" w:cs="Times New Roman"/>
          <w:sz w:val="32"/>
          <w:szCs w:val="32"/>
        </w:rPr>
        <w:t xml:space="preserve">к самой </w:t>
      </w:r>
      <w:r w:rsidRPr="00A1327E">
        <w:rPr>
          <w:rFonts w:ascii="Times New Roman" w:hAnsi="Times New Roman" w:cs="Times New Roman"/>
          <w:b/>
          <w:bCs/>
          <w:sz w:val="32"/>
          <w:szCs w:val="32"/>
        </w:rPr>
        <w:t>большой</w:t>
      </w:r>
      <w:r>
        <w:rPr>
          <w:rFonts w:ascii="Times New Roman" w:hAnsi="Times New Roman" w:cs="Times New Roman"/>
          <w:sz w:val="32"/>
          <w:szCs w:val="32"/>
        </w:rPr>
        <w:t>».</w:t>
      </w:r>
    </w:p>
    <w:p w14:paraId="03B5304C" w14:textId="2FA8614A" w:rsidR="00EA508F" w:rsidRDefault="00EA508F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A508F">
        <w:rPr>
          <w:rFonts w:ascii="Times New Roman" w:hAnsi="Times New Roman" w:cs="Times New Roman"/>
          <w:b/>
          <w:bCs/>
          <w:sz w:val="32"/>
          <w:szCs w:val="32"/>
        </w:rPr>
        <w:t>+ Доли и дроби</w:t>
      </w:r>
      <w:r w:rsidR="00A1327E">
        <w:rPr>
          <w:rFonts w:ascii="Times New Roman" w:hAnsi="Times New Roman" w:cs="Times New Roman"/>
          <w:b/>
          <w:bCs/>
          <w:sz w:val="32"/>
          <w:szCs w:val="32"/>
        </w:rPr>
        <w:t xml:space="preserve"> (начальное представление): </w:t>
      </w:r>
      <w:r w:rsidR="00A1327E" w:rsidRPr="00A1327E">
        <w:rPr>
          <w:rFonts w:ascii="Times New Roman" w:hAnsi="Times New Roman" w:cs="Times New Roman"/>
          <w:sz w:val="32"/>
          <w:szCs w:val="32"/>
        </w:rPr>
        <w:t xml:space="preserve">«Разрежь этот бублик </w:t>
      </w:r>
      <w:r w:rsidR="00A1327E" w:rsidRPr="00A1327E">
        <w:rPr>
          <w:rFonts w:ascii="Times New Roman" w:hAnsi="Times New Roman" w:cs="Times New Roman"/>
          <w:b/>
          <w:bCs/>
          <w:sz w:val="32"/>
          <w:szCs w:val="32"/>
        </w:rPr>
        <w:t>пополам,</w:t>
      </w:r>
      <w:r w:rsidR="00A1327E" w:rsidRPr="00A1327E">
        <w:rPr>
          <w:rFonts w:ascii="Times New Roman" w:hAnsi="Times New Roman" w:cs="Times New Roman"/>
          <w:sz w:val="32"/>
          <w:szCs w:val="32"/>
        </w:rPr>
        <w:t xml:space="preserve"> чтобы получились </w:t>
      </w:r>
      <w:r w:rsidR="00A1327E" w:rsidRPr="00A1327E">
        <w:rPr>
          <w:rFonts w:ascii="Times New Roman" w:hAnsi="Times New Roman" w:cs="Times New Roman"/>
          <w:b/>
          <w:bCs/>
          <w:sz w:val="32"/>
          <w:szCs w:val="32"/>
        </w:rPr>
        <w:t>две половинки</w:t>
      </w:r>
      <w:r w:rsidR="00A1327E" w:rsidRPr="00A1327E">
        <w:rPr>
          <w:rFonts w:ascii="Times New Roman" w:hAnsi="Times New Roman" w:cs="Times New Roman"/>
          <w:sz w:val="32"/>
          <w:szCs w:val="32"/>
        </w:rPr>
        <w:t>»</w:t>
      </w:r>
      <w:r w:rsidR="00A1327E">
        <w:rPr>
          <w:rFonts w:ascii="Times New Roman" w:hAnsi="Times New Roman" w:cs="Times New Roman"/>
          <w:sz w:val="32"/>
          <w:szCs w:val="32"/>
        </w:rPr>
        <w:t xml:space="preserve">, «Давай разделим яблоко на </w:t>
      </w:r>
      <w:r w:rsidR="00A1327E" w:rsidRPr="00A1327E">
        <w:rPr>
          <w:rFonts w:ascii="Times New Roman" w:hAnsi="Times New Roman" w:cs="Times New Roman"/>
          <w:b/>
          <w:bCs/>
          <w:sz w:val="32"/>
          <w:szCs w:val="32"/>
        </w:rPr>
        <w:t>четвертинки</w:t>
      </w:r>
      <w:r w:rsidR="00A1327E">
        <w:rPr>
          <w:rFonts w:ascii="Times New Roman" w:hAnsi="Times New Roman" w:cs="Times New Roman"/>
          <w:sz w:val="32"/>
          <w:szCs w:val="32"/>
        </w:rPr>
        <w:t>».</w:t>
      </w:r>
    </w:p>
    <w:p w14:paraId="69A91EE2" w14:textId="50F082DA" w:rsidR="00A1327E" w:rsidRPr="00BF69B2" w:rsidRDefault="00A1327E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b/>
          <w:bCs/>
          <w:color w:val="0070C0"/>
          <w:sz w:val="32"/>
          <w:szCs w:val="32"/>
          <w:u w:val="single"/>
        </w:rPr>
      </w:pPr>
      <w:r w:rsidRPr="00BF69B2">
        <w:rPr>
          <w:rFonts w:ascii="Times New Roman" w:hAnsi="Times New Roman" w:cs="Times New Roman"/>
          <w:b/>
          <w:bCs/>
          <w:color w:val="0070C0"/>
          <w:sz w:val="32"/>
          <w:szCs w:val="32"/>
          <w:u w:val="single"/>
        </w:rPr>
        <w:t>2. Математика в дороге и на прогулке.</w:t>
      </w:r>
    </w:p>
    <w:p w14:paraId="35D8C687" w14:textId="2FABEF23" w:rsidR="00A1327E" w:rsidRDefault="00A1327E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+ Счет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Считать</w:t>
      </w:r>
      <w:proofErr w:type="gramEnd"/>
      <w:r w:rsidRPr="00A1327E">
        <w:rPr>
          <w:rFonts w:ascii="Times New Roman" w:hAnsi="Times New Roman" w:cs="Times New Roman"/>
          <w:sz w:val="32"/>
          <w:szCs w:val="32"/>
        </w:rPr>
        <w:t xml:space="preserve"> все! Шаги до магазина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A1327E">
        <w:rPr>
          <w:rFonts w:ascii="Times New Roman" w:hAnsi="Times New Roman" w:cs="Times New Roman"/>
          <w:sz w:val="32"/>
          <w:szCs w:val="32"/>
        </w:rPr>
        <w:t xml:space="preserve"> голубей на площади, красные машины на дороге, этажи в домах.</w:t>
      </w:r>
    </w:p>
    <w:p w14:paraId="7201CCD5" w14:textId="081F327A" w:rsidR="00A1327E" w:rsidRDefault="00A1327E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A1327E">
        <w:rPr>
          <w:rFonts w:ascii="Times New Roman" w:hAnsi="Times New Roman" w:cs="Times New Roman"/>
          <w:b/>
          <w:bCs/>
          <w:sz w:val="32"/>
          <w:szCs w:val="32"/>
        </w:rPr>
        <w:t>+ Ориентировка в пространстве:</w:t>
      </w:r>
    </w:p>
    <w:p w14:paraId="2FE0190F" w14:textId="371F9D63" w:rsidR="00A1327E" w:rsidRDefault="00A1327E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Используйте слова-помощники: </w:t>
      </w:r>
      <w:r w:rsidRPr="00A1327E">
        <w:rPr>
          <w:rFonts w:ascii="Times New Roman" w:hAnsi="Times New Roman" w:cs="Times New Roman"/>
          <w:sz w:val="32"/>
          <w:szCs w:val="32"/>
        </w:rPr>
        <w:t xml:space="preserve">«Пройди до большого дуба, потом поверни </w:t>
      </w:r>
      <w:r w:rsidRPr="00A1327E">
        <w:rPr>
          <w:rFonts w:ascii="Times New Roman" w:hAnsi="Times New Roman" w:cs="Times New Roman"/>
          <w:b/>
          <w:bCs/>
          <w:sz w:val="32"/>
          <w:szCs w:val="32"/>
        </w:rPr>
        <w:t>налево</w:t>
      </w:r>
      <w:r w:rsidRPr="00A1327E">
        <w:rPr>
          <w:rFonts w:ascii="Times New Roman" w:hAnsi="Times New Roman" w:cs="Times New Roman"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</w:rPr>
        <w:t xml:space="preserve">, «Положи игрушку </w:t>
      </w:r>
      <w:r w:rsidRPr="00A1327E">
        <w:rPr>
          <w:rFonts w:ascii="Times New Roman" w:hAnsi="Times New Roman" w:cs="Times New Roman"/>
          <w:b/>
          <w:bCs/>
          <w:sz w:val="32"/>
          <w:szCs w:val="32"/>
        </w:rPr>
        <w:t xml:space="preserve">под </w:t>
      </w:r>
      <w:r>
        <w:rPr>
          <w:rFonts w:ascii="Times New Roman" w:hAnsi="Times New Roman" w:cs="Times New Roman"/>
          <w:sz w:val="32"/>
          <w:szCs w:val="32"/>
        </w:rPr>
        <w:t xml:space="preserve">стул», «Встань </w:t>
      </w:r>
      <w:r w:rsidRPr="00A1327E">
        <w:rPr>
          <w:rFonts w:ascii="Times New Roman" w:hAnsi="Times New Roman" w:cs="Times New Roman"/>
          <w:b/>
          <w:bCs/>
          <w:sz w:val="32"/>
          <w:szCs w:val="32"/>
        </w:rPr>
        <w:t>между</w:t>
      </w:r>
      <w:r>
        <w:rPr>
          <w:rFonts w:ascii="Times New Roman" w:hAnsi="Times New Roman" w:cs="Times New Roman"/>
          <w:sz w:val="32"/>
          <w:szCs w:val="32"/>
        </w:rPr>
        <w:t xml:space="preserve"> папой и бабушкой».</w:t>
      </w:r>
    </w:p>
    <w:p w14:paraId="52E5BA27" w14:textId="2AEED007" w:rsidR="00A1327E" w:rsidRPr="00D55748" w:rsidRDefault="00A1327E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D55748">
        <w:rPr>
          <w:rFonts w:ascii="Times New Roman" w:hAnsi="Times New Roman" w:cs="Times New Roman"/>
          <w:b/>
          <w:bCs/>
          <w:sz w:val="32"/>
          <w:szCs w:val="32"/>
        </w:rPr>
        <w:t>+Время и последовательность:</w:t>
      </w:r>
    </w:p>
    <w:p w14:paraId="26AF54F7" w14:textId="2118EA3D" w:rsidR="00A1327E" w:rsidRDefault="00A1327E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«Сначала мы зайдем в магазин, </w:t>
      </w:r>
      <w:r w:rsidRPr="00D55748">
        <w:rPr>
          <w:rFonts w:ascii="Times New Roman" w:hAnsi="Times New Roman" w:cs="Times New Roman"/>
          <w:b/>
          <w:bCs/>
          <w:sz w:val="32"/>
          <w:szCs w:val="32"/>
        </w:rPr>
        <w:t>потом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55748">
        <w:rPr>
          <w:rFonts w:ascii="Times New Roman" w:hAnsi="Times New Roman" w:cs="Times New Roman"/>
          <w:sz w:val="32"/>
          <w:szCs w:val="32"/>
        </w:rPr>
        <w:t xml:space="preserve">пойдем на площадку», «Это было </w:t>
      </w:r>
      <w:r w:rsidR="00D55748" w:rsidRPr="00D55748">
        <w:rPr>
          <w:rFonts w:ascii="Times New Roman" w:hAnsi="Times New Roman" w:cs="Times New Roman"/>
          <w:b/>
          <w:bCs/>
          <w:sz w:val="32"/>
          <w:szCs w:val="32"/>
        </w:rPr>
        <w:t>вчера</w:t>
      </w:r>
      <w:r w:rsidR="00D55748">
        <w:rPr>
          <w:rFonts w:ascii="Times New Roman" w:hAnsi="Times New Roman" w:cs="Times New Roman"/>
          <w:sz w:val="32"/>
          <w:szCs w:val="32"/>
        </w:rPr>
        <w:t xml:space="preserve">, а поход в цирк будет </w:t>
      </w:r>
      <w:r w:rsidR="00D55748" w:rsidRPr="00D55748">
        <w:rPr>
          <w:rFonts w:ascii="Times New Roman" w:hAnsi="Times New Roman" w:cs="Times New Roman"/>
          <w:b/>
          <w:bCs/>
          <w:sz w:val="32"/>
          <w:szCs w:val="32"/>
        </w:rPr>
        <w:t>завтра</w:t>
      </w:r>
      <w:r w:rsidR="00D55748">
        <w:rPr>
          <w:rFonts w:ascii="Times New Roman" w:hAnsi="Times New Roman" w:cs="Times New Roman"/>
          <w:sz w:val="32"/>
          <w:szCs w:val="32"/>
        </w:rPr>
        <w:t>.</w:t>
      </w:r>
    </w:p>
    <w:p w14:paraId="53DED79D" w14:textId="16A1ED13" w:rsidR="00D55748" w:rsidRDefault="00D55748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Учите ребенка ориентироваться по часам: «Стрелка дойдет до цифры 7, и мы будем ужинать».</w:t>
      </w:r>
    </w:p>
    <w:p w14:paraId="240B7B62" w14:textId="5D10B93C" w:rsidR="00D55748" w:rsidRPr="00BF69B2" w:rsidRDefault="00D55748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b/>
          <w:bCs/>
          <w:color w:val="0070C0"/>
          <w:sz w:val="32"/>
          <w:szCs w:val="32"/>
          <w:u w:val="single"/>
        </w:rPr>
      </w:pPr>
      <w:r w:rsidRPr="00BF69B2">
        <w:rPr>
          <w:rFonts w:ascii="Times New Roman" w:hAnsi="Times New Roman" w:cs="Times New Roman"/>
          <w:b/>
          <w:bCs/>
          <w:color w:val="0070C0"/>
          <w:sz w:val="32"/>
          <w:szCs w:val="32"/>
          <w:u w:val="single"/>
        </w:rPr>
        <w:t>3. Игры и игрушки – наши главные помощники.</w:t>
      </w:r>
    </w:p>
    <w:p w14:paraId="659F09A3" w14:textId="312ADB71" w:rsidR="00D55748" w:rsidRDefault="00D55748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+ Конструкторы (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LEGO</w:t>
      </w:r>
      <w:r>
        <w:rPr>
          <w:rFonts w:ascii="Times New Roman" w:hAnsi="Times New Roman" w:cs="Times New Roman"/>
          <w:b/>
          <w:bCs/>
          <w:sz w:val="32"/>
          <w:szCs w:val="32"/>
        </w:rPr>
        <w:t>, блоки)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>
        <w:rPr>
          <w:rFonts w:ascii="Times New Roman" w:hAnsi="Times New Roman" w:cs="Times New Roman"/>
          <w:sz w:val="32"/>
          <w:szCs w:val="32"/>
        </w:rPr>
        <w:t>Р</w:t>
      </w:r>
      <w:r w:rsidRPr="00D55748">
        <w:rPr>
          <w:rFonts w:ascii="Times New Roman" w:hAnsi="Times New Roman" w:cs="Times New Roman"/>
          <w:sz w:val="32"/>
          <w:szCs w:val="32"/>
        </w:rPr>
        <w:t>азвивают</w:t>
      </w:r>
      <w:proofErr w:type="gramEnd"/>
      <w:r w:rsidRPr="00D55748">
        <w:rPr>
          <w:rFonts w:ascii="Times New Roman" w:hAnsi="Times New Roman" w:cs="Times New Roman"/>
          <w:sz w:val="32"/>
          <w:szCs w:val="32"/>
        </w:rPr>
        <w:t xml:space="preserve"> понимание формы, размера, симметрии, умение следовать схеме (чертежу)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54315916" w14:textId="6D49F5DC" w:rsidR="00D55748" w:rsidRDefault="00D55748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55748">
        <w:rPr>
          <w:rFonts w:ascii="Times New Roman" w:hAnsi="Times New Roman" w:cs="Times New Roman"/>
          <w:b/>
          <w:bCs/>
          <w:sz w:val="32"/>
          <w:szCs w:val="32"/>
        </w:rPr>
        <w:t xml:space="preserve">+ </w:t>
      </w:r>
      <w:proofErr w:type="spellStart"/>
      <w:r w:rsidRPr="00D55748">
        <w:rPr>
          <w:rFonts w:ascii="Times New Roman" w:hAnsi="Times New Roman" w:cs="Times New Roman"/>
          <w:b/>
          <w:bCs/>
          <w:sz w:val="32"/>
          <w:szCs w:val="32"/>
        </w:rPr>
        <w:t>Пазлы</w:t>
      </w:r>
      <w:proofErr w:type="spellEnd"/>
      <w:r w:rsidRPr="00D55748">
        <w:rPr>
          <w:rFonts w:ascii="Times New Roman" w:hAnsi="Times New Roman" w:cs="Times New Roman"/>
          <w:b/>
          <w:bCs/>
          <w:sz w:val="32"/>
          <w:szCs w:val="32"/>
        </w:rPr>
        <w:t xml:space="preserve"> и мозаика</w:t>
      </w:r>
      <w:proofErr w:type="gramStart"/>
      <w:r w:rsidRPr="00D55748">
        <w:rPr>
          <w:rFonts w:ascii="Times New Roman" w:hAnsi="Times New Roman" w:cs="Times New Roman"/>
          <w:b/>
          <w:bCs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Тренируют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логику, пространственное мышление и умение видеть часть и целое.</w:t>
      </w:r>
    </w:p>
    <w:p w14:paraId="4969F288" w14:textId="0B58D7D5" w:rsidR="00D55748" w:rsidRDefault="00D55748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55748">
        <w:rPr>
          <w:rFonts w:ascii="Times New Roman" w:hAnsi="Times New Roman" w:cs="Times New Roman"/>
          <w:b/>
          <w:bCs/>
          <w:sz w:val="32"/>
          <w:szCs w:val="32"/>
        </w:rPr>
        <w:t>+ Настольные игры:</w:t>
      </w:r>
      <w:r>
        <w:rPr>
          <w:rFonts w:ascii="Times New Roman" w:hAnsi="Times New Roman" w:cs="Times New Roman"/>
          <w:sz w:val="32"/>
          <w:szCs w:val="32"/>
        </w:rPr>
        <w:t xml:space="preserve"> «Лото», «Домино», «Хали-гали» (где нужно быстро считать), простые «бродилки» с кубиком и фишками (идеально для счета и соблюдения очередности хода).</w:t>
      </w:r>
    </w:p>
    <w:p w14:paraId="6A5CC11F" w14:textId="54D0440D" w:rsidR="00D55748" w:rsidRDefault="00D55748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255EC">
        <w:rPr>
          <w:rFonts w:ascii="Times New Roman" w:hAnsi="Times New Roman" w:cs="Times New Roman"/>
          <w:b/>
          <w:bCs/>
          <w:sz w:val="32"/>
          <w:szCs w:val="32"/>
        </w:rPr>
        <w:t xml:space="preserve">+ </w:t>
      </w:r>
      <w:proofErr w:type="spellStart"/>
      <w:r w:rsidRPr="002255EC">
        <w:rPr>
          <w:rFonts w:ascii="Times New Roman" w:hAnsi="Times New Roman" w:cs="Times New Roman"/>
          <w:b/>
          <w:bCs/>
          <w:sz w:val="32"/>
          <w:szCs w:val="32"/>
        </w:rPr>
        <w:t>Сортеры</w:t>
      </w:r>
      <w:proofErr w:type="spellEnd"/>
      <w:r w:rsidRPr="002255EC">
        <w:rPr>
          <w:rFonts w:ascii="Times New Roman" w:hAnsi="Times New Roman" w:cs="Times New Roman"/>
          <w:b/>
          <w:bCs/>
          <w:sz w:val="32"/>
          <w:szCs w:val="32"/>
        </w:rPr>
        <w:t xml:space="preserve"> и </w:t>
      </w:r>
      <w:r w:rsidR="002255EC" w:rsidRPr="002255EC">
        <w:rPr>
          <w:rFonts w:ascii="Times New Roman" w:hAnsi="Times New Roman" w:cs="Times New Roman"/>
          <w:b/>
          <w:bCs/>
          <w:sz w:val="32"/>
          <w:szCs w:val="32"/>
        </w:rPr>
        <w:t>рамки-вкладыши</w:t>
      </w:r>
      <w:proofErr w:type="gramStart"/>
      <w:r w:rsidR="002255EC" w:rsidRPr="002255EC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="002255EC">
        <w:rPr>
          <w:rFonts w:ascii="Times New Roman" w:hAnsi="Times New Roman" w:cs="Times New Roman"/>
          <w:sz w:val="32"/>
          <w:szCs w:val="32"/>
        </w:rPr>
        <w:t xml:space="preserve"> Учат</w:t>
      </w:r>
      <w:proofErr w:type="gramEnd"/>
      <w:r w:rsidR="002255EC">
        <w:rPr>
          <w:rFonts w:ascii="Times New Roman" w:hAnsi="Times New Roman" w:cs="Times New Roman"/>
          <w:sz w:val="32"/>
          <w:szCs w:val="32"/>
        </w:rPr>
        <w:t xml:space="preserve"> классифицировать предметы по форме, размеру, цвету.</w:t>
      </w:r>
    </w:p>
    <w:p w14:paraId="54CF8881" w14:textId="52E8B573" w:rsidR="002255EC" w:rsidRPr="00BF69B2" w:rsidRDefault="002255EC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b/>
          <w:bCs/>
          <w:color w:val="0070C0"/>
          <w:sz w:val="32"/>
          <w:szCs w:val="32"/>
          <w:u w:val="single"/>
        </w:rPr>
      </w:pPr>
      <w:r w:rsidRPr="00BF69B2">
        <w:rPr>
          <w:rFonts w:ascii="Times New Roman" w:hAnsi="Times New Roman" w:cs="Times New Roman"/>
          <w:b/>
          <w:bCs/>
          <w:color w:val="0070C0"/>
          <w:sz w:val="32"/>
          <w:szCs w:val="32"/>
          <w:u w:val="single"/>
        </w:rPr>
        <w:t>4. Веселые «математические» игры без реквизита.</w:t>
      </w:r>
    </w:p>
    <w:p w14:paraId="4485E05B" w14:textId="05C4C69D" w:rsidR="002255EC" w:rsidRDefault="002255EC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+ «Найди пару»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2255EC">
        <w:rPr>
          <w:rFonts w:ascii="Times New Roman" w:hAnsi="Times New Roman" w:cs="Times New Roman"/>
          <w:sz w:val="32"/>
          <w:szCs w:val="32"/>
        </w:rPr>
        <w:t>Разложите</w:t>
      </w:r>
      <w:proofErr w:type="gramEnd"/>
      <w:r w:rsidRPr="002255EC">
        <w:rPr>
          <w:rFonts w:ascii="Times New Roman" w:hAnsi="Times New Roman" w:cs="Times New Roman"/>
          <w:sz w:val="32"/>
          <w:szCs w:val="32"/>
        </w:rPr>
        <w:t xml:space="preserve"> носки и попросите ребенка найти одинаковые (пару).</w:t>
      </w:r>
    </w:p>
    <w:p w14:paraId="0E81BF81" w14:textId="2EA1AAA8" w:rsidR="002255EC" w:rsidRDefault="002255EC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255EC">
        <w:rPr>
          <w:rFonts w:ascii="Times New Roman" w:hAnsi="Times New Roman" w:cs="Times New Roman"/>
          <w:b/>
          <w:bCs/>
          <w:sz w:val="32"/>
          <w:szCs w:val="32"/>
        </w:rPr>
        <w:t>+ «Что изменилось?»</w:t>
      </w:r>
      <w:proofErr w:type="gramStart"/>
      <w:r w:rsidRPr="002255EC">
        <w:rPr>
          <w:rFonts w:ascii="Times New Roman" w:hAnsi="Times New Roman" w:cs="Times New Roman"/>
          <w:b/>
          <w:bCs/>
          <w:sz w:val="32"/>
          <w:szCs w:val="32"/>
        </w:rPr>
        <w:t>: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2255EC">
        <w:rPr>
          <w:rFonts w:ascii="Times New Roman" w:hAnsi="Times New Roman" w:cs="Times New Roman"/>
          <w:sz w:val="32"/>
          <w:szCs w:val="32"/>
        </w:rPr>
        <w:t>Разложите</w:t>
      </w:r>
      <w:proofErr w:type="gramEnd"/>
      <w:r w:rsidRPr="002255EC">
        <w:rPr>
          <w:rFonts w:ascii="Times New Roman" w:hAnsi="Times New Roman" w:cs="Times New Roman"/>
          <w:sz w:val="32"/>
          <w:szCs w:val="32"/>
        </w:rPr>
        <w:t xml:space="preserve"> на столе 5-6 предметов. Ребенок закрывает глаза, а вы убираете один или меняете местами. Что изменилось?</w:t>
      </w:r>
    </w:p>
    <w:p w14:paraId="0B1CC37B" w14:textId="69042B22" w:rsidR="002255EC" w:rsidRDefault="002255EC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255EC">
        <w:rPr>
          <w:rFonts w:ascii="Times New Roman" w:hAnsi="Times New Roman" w:cs="Times New Roman"/>
          <w:b/>
          <w:bCs/>
          <w:sz w:val="32"/>
          <w:szCs w:val="32"/>
        </w:rPr>
        <w:t>+ «Съедобное -несъедобное»:</w:t>
      </w:r>
      <w:r>
        <w:rPr>
          <w:rFonts w:ascii="Times New Roman" w:hAnsi="Times New Roman" w:cs="Times New Roman"/>
          <w:sz w:val="32"/>
          <w:szCs w:val="32"/>
        </w:rPr>
        <w:t xml:space="preserve"> Классика, которая учит классификации.</w:t>
      </w:r>
    </w:p>
    <w:p w14:paraId="5FF796BC" w14:textId="76C90CAB" w:rsidR="002255EC" w:rsidRDefault="002255EC" w:rsidP="00BF69B2">
      <w:p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2255EC">
        <w:rPr>
          <w:rFonts w:ascii="Times New Roman" w:hAnsi="Times New Roman" w:cs="Times New Roman"/>
          <w:b/>
          <w:bCs/>
          <w:sz w:val="32"/>
          <w:szCs w:val="32"/>
        </w:rPr>
        <w:t>+</w:t>
      </w:r>
      <w:r w:rsidR="00BF69B2">
        <w:rPr>
          <w:rFonts w:ascii="Times New Roman" w:hAnsi="Times New Roman" w:cs="Times New Roman"/>
          <w:b/>
          <w:bCs/>
          <w:sz w:val="32"/>
          <w:szCs w:val="32"/>
        </w:rPr>
        <w:t xml:space="preserve"> «</w:t>
      </w:r>
      <w:r w:rsidRPr="002255EC">
        <w:rPr>
          <w:rFonts w:ascii="Times New Roman" w:hAnsi="Times New Roman" w:cs="Times New Roman"/>
          <w:b/>
          <w:bCs/>
          <w:sz w:val="32"/>
          <w:szCs w:val="32"/>
        </w:rPr>
        <w:t>Угадай число»:</w:t>
      </w:r>
      <w:r>
        <w:rPr>
          <w:rFonts w:ascii="Times New Roman" w:hAnsi="Times New Roman" w:cs="Times New Roman"/>
          <w:sz w:val="32"/>
          <w:szCs w:val="32"/>
        </w:rPr>
        <w:t xml:space="preserve"> «Я загадала число от 1 до 5. Угадай!». Ребенок предлагает варианты, а вы говорите «больше» или «меньше».</w:t>
      </w:r>
    </w:p>
    <w:p w14:paraId="25BDDF6D" w14:textId="77777777" w:rsidR="003D6671" w:rsidRDefault="003D6671" w:rsidP="003D6671">
      <w:pPr>
        <w:tabs>
          <w:tab w:val="left" w:pos="3420"/>
        </w:tabs>
        <w:spacing w:after="0" w:line="360" w:lineRule="auto"/>
        <w:jc w:val="center"/>
        <w:rPr>
          <w:rFonts w:ascii="Times New Roman" w:hAnsi="Times New Roman" w:cs="Times New Roman"/>
          <w:color w:val="0070C0"/>
          <w:sz w:val="40"/>
          <w:szCs w:val="40"/>
        </w:rPr>
      </w:pPr>
    </w:p>
    <w:p w14:paraId="19F7F9C7" w14:textId="64477E1C" w:rsidR="00BF69B2" w:rsidRPr="003D6671" w:rsidRDefault="00BF69B2" w:rsidP="003D6671">
      <w:pPr>
        <w:tabs>
          <w:tab w:val="left" w:pos="3420"/>
        </w:tabs>
        <w:spacing w:after="0" w:line="360" w:lineRule="auto"/>
        <w:jc w:val="center"/>
        <w:rPr>
          <w:rFonts w:ascii="Times New Roman" w:hAnsi="Times New Roman" w:cs="Times New Roman"/>
          <w:color w:val="0070C0"/>
          <w:sz w:val="40"/>
          <w:szCs w:val="40"/>
        </w:rPr>
      </w:pPr>
      <w:r w:rsidRPr="003D6671">
        <w:rPr>
          <w:rFonts w:ascii="Times New Roman" w:hAnsi="Times New Roman" w:cs="Times New Roman"/>
          <w:color w:val="0070C0"/>
          <w:sz w:val="40"/>
          <w:szCs w:val="40"/>
        </w:rPr>
        <w:lastRenderedPageBreak/>
        <w:t>Чего стоит избегать?</w:t>
      </w:r>
    </w:p>
    <w:p w14:paraId="75EF1577" w14:textId="03F743BB" w:rsidR="00BF69B2" w:rsidRDefault="00BF69B2" w:rsidP="00BF69B2">
      <w:pPr>
        <w:pStyle w:val="a3"/>
        <w:numPr>
          <w:ilvl w:val="0"/>
          <w:numId w:val="1"/>
        </w:num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F69B2">
        <w:rPr>
          <w:rFonts w:ascii="Times New Roman" w:hAnsi="Times New Roman" w:cs="Times New Roman"/>
          <w:b/>
          <w:bCs/>
          <w:sz w:val="32"/>
          <w:szCs w:val="32"/>
        </w:rPr>
        <w:t>Слишком раннего и строгого формата занятий.</w:t>
      </w:r>
      <w:r w:rsidRPr="00BF69B2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BF69B2">
        <w:rPr>
          <w:rFonts w:ascii="Times New Roman" w:hAnsi="Times New Roman" w:cs="Times New Roman"/>
          <w:sz w:val="32"/>
          <w:szCs w:val="32"/>
        </w:rPr>
        <w:t>Не нужно заставлять ребенка решать столбики примеров.</w:t>
      </w:r>
    </w:p>
    <w:p w14:paraId="3FEE0B9D" w14:textId="185A52FE" w:rsidR="00BF69B2" w:rsidRDefault="00BF69B2" w:rsidP="00BF69B2">
      <w:pPr>
        <w:pStyle w:val="a3"/>
        <w:numPr>
          <w:ilvl w:val="0"/>
          <w:numId w:val="1"/>
        </w:num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Сравнения с другими детьми.</w:t>
      </w:r>
      <w:r>
        <w:rPr>
          <w:rFonts w:ascii="Times New Roman" w:hAnsi="Times New Roman" w:cs="Times New Roman"/>
          <w:sz w:val="32"/>
          <w:szCs w:val="32"/>
        </w:rPr>
        <w:t xml:space="preserve"> «Вот Вася уже считает до 100, а ты…» - такие фразы убивают интерес. </w:t>
      </w:r>
    </w:p>
    <w:p w14:paraId="007B8285" w14:textId="5748D742" w:rsidR="00BF69B2" w:rsidRPr="00BF69B2" w:rsidRDefault="00BF69B2" w:rsidP="00BF69B2">
      <w:pPr>
        <w:pStyle w:val="a3"/>
        <w:numPr>
          <w:ilvl w:val="0"/>
          <w:numId w:val="1"/>
        </w:numPr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F69B2">
        <w:rPr>
          <w:rFonts w:ascii="Times New Roman" w:hAnsi="Times New Roman" w:cs="Times New Roman"/>
          <w:b/>
          <w:bCs/>
          <w:sz w:val="32"/>
          <w:szCs w:val="32"/>
        </w:rPr>
        <w:t>Отрицательных оценок</w:t>
      </w:r>
      <w:r w:rsidRPr="00BF69B2">
        <w:rPr>
          <w:rFonts w:ascii="Times New Roman" w:hAnsi="Times New Roman" w:cs="Times New Roman"/>
          <w:sz w:val="32"/>
          <w:szCs w:val="32"/>
        </w:rPr>
        <w:t>. Если ошибся</w:t>
      </w:r>
      <w:r>
        <w:rPr>
          <w:rFonts w:ascii="Times New Roman" w:hAnsi="Times New Roman" w:cs="Times New Roman"/>
          <w:sz w:val="32"/>
          <w:szCs w:val="32"/>
        </w:rPr>
        <w:t xml:space="preserve"> -</w:t>
      </w:r>
      <w:r w:rsidRPr="00BF69B2">
        <w:rPr>
          <w:rFonts w:ascii="Times New Roman" w:hAnsi="Times New Roman" w:cs="Times New Roman"/>
          <w:sz w:val="32"/>
          <w:szCs w:val="32"/>
        </w:rPr>
        <w:t xml:space="preserve"> не страшно! Скажите: «Ты почти угадал! Давай посчитаем вместе».</w:t>
      </w:r>
    </w:p>
    <w:p w14:paraId="37BEFA47" w14:textId="78D6BD1C" w:rsidR="00BF69B2" w:rsidRPr="00BF69B2" w:rsidRDefault="00BF69B2" w:rsidP="00BF69B2">
      <w:pPr>
        <w:pStyle w:val="a3"/>
        <w:tabs>
          <w:tab w:val="left" w:pos="342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F69B2">
        <w:rPr>
          <w:rFonts w:ascii="Times New Roman" w:hAnsi="Times New Roman" w:cs="Times New Roman"/>
          <w:b/>
          <w:bCs/>
          <w:sz w:val="32"/>
          <w:szCs w:val="32"/>
        </w:rPr>
        <w:t>Главный секрет в том, что наша цель – не научить дошкольника бегло решать примеры, а:</w:t>
      </w:r>
    </w:p>
    <w:p w14:paraId="04E471CA" w14:textId="2AABBD2F" w:rsidR="00EA508F" w:rsidRPr="003D6671" w:rsidRDefault="00BF69B2" w:rsidP="002255EC">
      <w:pPr>
        <w:tabs>
          <w:tab w:val="left" w:pos="3420"/>
        </w:tabs>
        <w:spacing w:line="276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3D6671">
        <w:rPr>
          <w:rFonts w:ascii="Times New Roman" w:hAnsi="Times New Roman" w:cs="Times New Roman"/>
          <w:b/>
          <w:bCs/>
          <w:sz w:val="32"/>
          <w:szCs w:val="32"/>
        </w:rPr>
        <w:t xml:space="preserve">+ </w:t>
      </w:r>
      <w:r w:rsidR="003D6671">
        <w:rPr>
          <w:rFonts w:ascii="Times New Roman" w:hAnsi="Times New Roman" w:cs="Times New Roman"/>
          <w:sz w:val="32"/>
          <w:szCs w:val="32"/>
        </w:rPr>
        <w:t xml:space="preserve">Развивать его </w:t>
      </w:r>
      <w:r w:rsidR="003D6671" w:rsidRPr="003D6671">
        <w:rPr>
          <w:rFonts w:ascii="Times New Roman" w:hAnsi="Times New Roman" w:cs="Times New Roman"/>
          <w:b/>
          <w:bCs/>
          <w:sz w:val="32"/>
          <w:szCs w:val="32"/>
        </w:rPr>
        <w:t>логическое мышление.</w:t>
      </w:r>
    </w:p>
    <w:p w14:paraId="19857411" w14:textId="1A8161B8" w:rsidR="003D6671" w:rsidRDefault="003D6671" w:rsidP="002255EC">
      <w:pPr>
        <w:tabs>
          <w:tab w:val="left" w:pos="3420"/>
        </w:tabs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D6671">
        <w:rPr>
          <w:rFonts w:ascii="Times New Roman" w:hAnsi="Times New Roman" w:cs="Times New Roman"/>
          <w:b/>
          <w:bCs/>
          <w:sz w:val="32"/>
          <w:szCs w:val="32"/>
        </w:rPr>
        <w:t>+</w:t>
      </w:r>
      <w:r>
        <w:rPr>
          <w:rFonts w:ascii="Times New Roman" w:hAnsi="Times New Roman" w:cs="Times New Roman"/>
          <w:sz w:val="32"/>
          <w:szCs w:val="32"/>
        </w:rPr>
        <w:t xml:space="preserve"> Сформировать </w:t>
      </w:r>
      <w:r w:rsidRPr="003D6671">
        <w:rPr>
          <w:rFonts w:ascii="Times New Roman" w:hAnsi="Times New Roman" w:cs="Times New Roman"/>
          <w:b/>
          <w:bCs/>
          <w:sz w:val="32"/>
          <w:szCs w:val="32"/>
        </w:rPr>
        <w:t>понятие числа</w:t>
      </w:r>
      <w:r>
        <w:rPr>
          <w:rFonts w:ascii="Times New Roman" w:hAnsi="Times New Roman" w:cs="Times New Roman"/>
          <w:sz w:val="32"/>
          <w:szCs w:val="32"/>
        </w:rPr>
        <w:t xml:space="preserve"> (что «пять» — это пять конфет, пять пальцев, пять машин).</w:t>
      </w:r>
    </w:p>
    <w:p w14:paraId="708E8976" w14:textId="640942C1" w:rsidR="003D6671" w:rsidRDefault="003D6671" w:rsidP="002255EC">
      <w:pPr>
        <w:tabs>
          <w:tab w:val="left" w:pos="3420"/>
        </w:tabs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D6671">
        <w:rPr>
          <w:rFonts w:ascii="Times New Roman" w:hAnsi="Times New Roman" w:cs="Times New Roman"/>
          <w:b/>
          <w:bCs/>
          <w:sz w:val="32"/>
          <w:szCs w:val="32"/>
        </w:rPr>
        <w:t>+</w:t>
      </w:r>
      <w:r>
        <w:rPr>
          <w:rFonts w:ascii="Times New Roman" w:hAnsi="Times New Roman" w:cs="Times New Roman"/>
          <w:sz w:val="32"/>
          <w:szCs w:val="32"/>
        </w:rPr>
        <w:t xml:space="preserve"> Научить ребенка </w:t>
      </w:r>
      <w:r w:rsidRPr="003D6671">
        <w:rPr>
          <w:rFonts w:ascii="Times New Roman" w:hAnsi="Times New Roman" w:cs="Times New Roman"/>
          <w:b/>
          <w:bCs/>
          <w:sz w:val="32"/>
          <w:szCs w:val="32"/>
        </w:rPr>
        <w:t>ориентироваться в пространстве и времени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5252D8D4" w14:textId="195A7DB5" w:rsidR="003D6671" w:rsidRDefault="003D6671" w:rsidP="002255EC">
      <w:pPr>
        <w:tabs>
          <w:tab w:val="left" w:pos="3420"/>
        </w:tabs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D6671">
        <w:rPr>
          <w:rFonts w:ascii="Times New Roman" w:hAnsi="Times New Roman" w:cs="Times New Roman"/>
          <w:b/>
          <w:bCs/>
          <w:sz w:val="32"/>
          <w:szCs w:val="32"/>
        </w:rPr>
        <w:t>+</w:t>
      </w:r>
      <w:r>
        <w:rPr>
          <w:rFonts w:ascii="Times New Roman" w:hAnsi="Times New Roman" w:cs="Times New Roman"/>
          <w:sz w:val="32"/>
          <w:szCs w:val="32"/>
        </w:rPr>
        <w:t xml:space="preserve"> Прививать </w:t>
      </w:r>
      <w:r w:rsidRPr="003D6671">
        <w:rPr>
          <w:rFonts w:ascii="Times New Roman" w:hAnsi="Times New Roman" w:cs="Times New Roman"/>
          <w:b/>
          <w:bCs/>
          <w:sz w:val="32"/>
          <w:szCs w:val="32"/>
        </w:rPr>
        <w:t>уверенность</w:t>
      </w:r>
      <w:r>
        <w:rPr>
          <w:rFonts w:ascii="Times New Roman" w:hAnsi="Times New Roman" w:cs="Times New Roman"/>
          <w:sz w:val="32"/>
          <w:szCs w:val="32"/>
        </w:rPr>
        <w:t xml:space="preserve"> в том, что математика – это интересно и ему по силам!</w:t>
      </w:r>
    </w:p>
    <w:p w14:paraId="3F9556D4" w14:textId="3C8D7FE0" w:rsidR="003D6671" w:rsidRPr="003D6671" w:rsidRDefault="003D6671" w:rsidP="003D6671">
      <w:pPr>
        <w:tabs>
          <w:tab w:val="left" w:pos="3420"/>
        </w:tabs>
        <w:spacing w:line="276" w:lineRule="auto"/>
        <w:jc w:val="center"/>
        <w:rPr>
          <w:rFonts w:ascii="Times New Roman" w:hAnsi="Times New Roman" w:cs="Times New Roman"/>
          <w:color w:val="0070C0"/>
          <w:sz w:val="40"/>
          <w:szCs w:val="40"/>
        </w:rPr>
      </w:pPr>
      <w:r w:rsidRPr="003D6671">
        <w:rPr>
          <w:rFonts w:ascii="Times New Roman" w:hAnsi="Times New Roman" w:cs="Times New Roman"/>
          <w:color w:val="0070C0"/>
          <w:sz w:val="40"/>
          <w:szCs w:val="40"/>
        </w:rPr>
        <w:t>Пусть ваш путь к математике будет наполнен радостными открытиями и веселыми играми.</w:t>
      </w:r>
    </w:p>
    <w:p w14:paraId="22A6DEB7" w14:textId="77777777" w:rsidR="00EA508F" w:rsidRPr="003D6671" w:rsidRDefault="00EA508F" w:rsidP="002255EC">
      <w:pPr>
        <w:tabs>
          <w:tab w:val="left" w:pos="3420"/>
        </w:tabs>
        <w:spacing w:line="276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78F75C8F" w14:textId="1071A9A5" w:rsidR="006604F5" w:rsidRPr="006604F5" w:rsidRDefault="006604F5" w:rsidP="002255EC">
      <w:pPr>
        <w:tabs>
          <w:tab w:val="left" w:pos="3420"/>
        </w:tabs>
        <w:spacing w:line="276" w:lineRule="auto"/>
        <w:rPr>
          <w:rFonts w:ascii="Times New Roman" w:hAnsi="Times New Roman" w:cs="Times New Roman"/>
          <w:sz w:val="32"/>
          <w:szCs w:val="32"/>
        </w:rPr>
      </w:pPr>
    </w:p>
    <w:p w14:paraId="7EE79FF5" w14:textId="77777777" w:rsidR="006604F5" w:rsidRPr="006604F5" w:rsidRDefault="006604F5" w:rsidP="006604F5">
      <w:pPr>
        <w:tabs>
          <w:tab w:val="left" w:pos="3420"/>
        </w:tabs>
        <w:jc w:val="center"/>
        <w:rPr>
          <w:rFonts w:ascii="Times New Roman" w:hAnsi="Times New Roman" w:cs="Times New Roman"/>
          <w:sz w:val="32"/>
          <w:szCs w:val="32"/>
        </w:rPr>
      </w:pPr>
    </w:p>
    <w:sectPr w:rsidR="006604F5" w:rsidRPr="006604F5" w:rsidSect="00EA508F">
      <w:pgSz w:w="11906" w:h="16838"/>
      <w:pgMar w:top="737" w:right="737" w:bottom="737" w:left="737" w:header="709" w:footer="709" w:gutter="0"/>
      <w:pgBorders w:offsetFrom="page">
        <w:top w:val="basicWhiteDots" w:sz="5" w:space="24" w:color="00B0F0"/>
        <w:left w:val="basicWhiteDots" w:sz="5" w:space="24" w:color="00B0F0"/>
        <w:bottom w:val="basicWhiteDots" w:sz="5" w:space="24" w:color="00B0F0"/>
        <w:right w:val="basicWhiteDots" w:sz="5" w:space="24" w:color="00B0F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E5D9E"/>
    <w:multiLevelType w:val="hybridMultilevel"/>
    <w:tmpl w:val="CD4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D619B"/>
    <w:multiLevelType w:val="hybridMultilevel"/>
    <w:tmpl w:val="CD4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BB"/>
    <w:rsid w:val="001934BB"/>
    <w:rsid w:val="002255EC"/>
    <w:rsid w:val="00394850"/>
    <w:rsid w:val="003D6671"/>
    <w:rsid w:val="006604F5"/>
    <w:rsid w:val="00A1327E"/>
    <w:rsid w:val="00BF69B2"/>
    <w:rsid w:val="00CC1274"/>
    <w:rsid w:val="00D55748"/>
    <w:rsid w:val="00EA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6BA62"/>
  <w15:chartTrackingRefBased/>
  <w15:docId w15:val="{B36A314A-31F3-40DC-8D7B-25070023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21FBF-1649-42D8-943F-C4BF2EB9C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2025-11-30T19:15:00Z</dcterms:created>
  <dcterms:modified xsi:type="dcterms:W3CDTF">2025-11-30T20:22:00Z</dcterms:modified>
</cp:coreProperties>
</file>