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1E30" w14:textId="68C9CFA2" w:rsidR="005856E7" w:rsidRPr="005856E7" w:rsidRDefault="005856E7" w:rsidP="005856E7">
      <w:pPr>
        <w:spacing w:after="0"/>
        <w:jc w:val="center"/>
        <w:rPr>
          <w:b/>
          <w:bCs/>
          <w:sz w:val="28"/>
          <w:szCs w:val="28"/>
        </w:rPr>
      </w:pPr>
      <w:r w:rsidRPr="005856E7">
        <w:rPr>
          <w:b/>
          <w:bCs/>
          <w:sz w:val="28"/>
          <w:szCs w:val="28"/>
        </w:rPr>
        <w:t>Консультация для родителей</w:t>
      </w:r>
    </w:p>
    <w:p w14:paraId="0A1342D5" w14:textId="1FF796C2" w:rsidR="005856E7" w:rsidRPr="00396BE3" w:rsidRDefault="005856E7" w:rsidP="005856E7">
      <w:pPr>
        <w:spacing w:after="0"/>
        <w:jc w:val="center"/>
        <w:rPr>
          <w:b/>
          <w:bCs/>
          <w:color w:val="FF0000"/>
          <w:sz w:val="44"/>
          <w:szCs w:val="44"/>
        </w:rPr>
      </w:pPr>
      <w:r w:rsidRPr="00396BE3">
        <w:rPr>
          <w:b/>
          <w:bCs/>
          <w:color w:val="FF0000"/>
          <w:sz w:val="44"/>
          <w:szCs w:val="44"/>
        </w:rPr>
        <w:t>«Сказка как средство патриотического воспитания»</w:t>
      </w:r>
    </w:p>
    <w:p w14:paraId="634B4764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5856E7">
        <w:rPr>
          <w:sz w:val="32"/>
          <w:szCs w:val="32"/>
        </w:rPr>
        <w:t xml:space="preserve">Кто же из нас в детстве не любил слушать сказки? Со сказки начинается знакомство малыша с литературой, с миром взаимоотношений между людьми и со всем окружающим нас миром в целом. В сказках перед </w:t>
      </w:r>
      <w:r w:rsidRPr="005856E7">
        <w:rPr>
          <w:sz w:val="32"/>
          <w:szCs w:val="32"/>
        </w:rPr>
        <w:t>ребёнком</w:t>
      </w:r>
      <w:r w:rsidRPr="005856E7">
        <w:rPr>
          <w:sz w:val="32"/>
          <w:szCs w:val="32"/>
        </w:rPr>
        <w:t xml:space="preserve"> возникают образы родной природы, персонажи с различными характерами и нравственными чертами; через них дети получают прекрасные образцы нравственности и патриотизма. Такие понятия как честность, доброта, человеколюбие очень ярко представлены в образах героев, через сказку они закрепляются в реальной жизни, во взаимоотношениях с близкими людьми. С помощью народных сказок также формируются такие нравственные категории, как добро и зло, нельзя и можно, хорошо и плохо. </w:t>
      </w:r>
    </w:p>
    <w:p w14:paraId="00562A77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5856E7">
        <w:rPr>
          <w:sz w:val="32"/>
          <w:szCs w:val="32"/>
        </w:rPr>
        <w:t>Положительные герои, как правило, наделены качествами, имеющими в наших глазах наивысшую ценность – это мужество, храбрость, отвага, честность, трудолюбие, упорство в достижении цели.</w:t>
      </w:r>
    </w:p>
    <w:p w14:paraId="11CE61F9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5856E7">
        <w:rPr>
          <w:sz w:val="32"/>
          <w:szCs w:val="32"/>
        </w:rPr>
        <w:t xml:space="preserve"> Для девочек примером для подражания становится красная девица: умница и рукодельница. </w:t>
      </w:r>
    </w:p>
    <w:p w14:paraId="7E8A7465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5856E7">
        <w:rPr>
          <w:sz w:val="32"/>
          <w:szCs w:val="32"/>
        </w:rPr>
        <w:t xml:space="preserve">Для мальчиков – смелый, сильный юноша (Иван Царевич, Богатырь). </w:t>
      </w:r>
    </w:p>
    <w:p w14:paraId="7D5E4D26" w14:textId="5E797A19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5856E7">
        <w:rPr>
          <w:sz w:val="32"/>
          <w:szCs w:val="32"/>
        </w:rPr>
        <w:t xml:space="preserve">Идеал для </w:t>
      </w:r>
      <w:r w:rsidRPr="005856E7">
        <w:rPr>
          <w:sz w:val="32"/>
          <w:szCs w:val="32"/>
        </w:rPr>
        <w:t>ребёнка</w:t>
      </w:r>
      <w:r w:rsidRPr="005856E7">
        <w:rPr>
          <w:sz w:val="32"/>
          <w:szCs w:val="32"/>
        </w:rPr>
        <w:t xml:space="preserve"> становится </w:t>
      </w:r>
      <w:r w:rsidRPr="005856E7">
        <w:rPr>
          <w:sz w:val="32"/>
          <w:szCs w:val="32"/>
        </w:rPr>
        <w:t>далёкой</w:t>
      </w:r>
      <w:r w:rsidRPr="005856E7">
        <w:rPr>
          <w:sz w:val="32"/>
          <w:szCs w:val="32"/>
        </w:rPr>
        <w:t xml:space="preserve"> перспективой, к которой он будет стремиться, который во многом определит его, как личность. </w:t>
      </w:r>
    </w:p>
    <w:p w14:paraId="46B3FF1E" w14:textId="1B43C06F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5856E7">
        <w:rPr>
          <w:sz w:val="32"/>
          <w:szCs w:val="32"/>
        </w:rPr>
        <w:t xml:space="preserve">Сказка не </w:t>
      </w:r>
      <w:r w:rsidRPr="005856E7">
        <w:rPr>
          <w:sz w:val="32"/>
          <w:szCs w:val="32"/>
        </w:rPr>
        <w:t>даёт</w:t>
      </w:r>
      <w:r w:rsidRPr="005856E7">
        <w:rPr>
          <w:sz w:val="32"/>
          <w:szCs w:val="32"/>
        </w:rPr>
        <w:t xml:space="preserve"> прямых указаний и наставлений, но в </w:t>
      </w:r>
      <w:r>
        <w:rPr>
          <w:sz w:val="32"/>
          <w:szCs w:val="32"/>
        </w:rPr>
        <w:t>ее</w:t>
      </w:r>
      <w:r w:rsidRPr="005856E7">
        <w:rPr>
          <w:sz w:val="32"/>
          <w:szCs w:val="32"/>
        </w:rPr>
        <w:t xml:space="preserve"> содержании всегда заложен урок, который дети постепенно воспринимают, многократно возвращаясь к тексту. </w:t>
      </w:r>
    </w:p>
    <w:p w14:paraId="77F47661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5856E7">
        <w:rPr>
          <w:sz w:val="32"/>
          <w:szCs w:val="32"/>
        </w:rPr>
        <w:t xml:space="preserve">Например, сказки «Репка» и «Теремок» учат малышей быть дружными, трудолюбивыми, помогать друг другу. </w:t>
      </w:r>
    </w:p>
    <w:p w14:paraId="6C7B8D8E" w14:textId="7DE739AF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5856E7">
        <w:rPr>
          <w:sz w:val="32"/>
          <w:szCs w:val="32"/>
        </w:rPr>
        <w:t xml:space="preserve">Наказ слушаться старших звучит в сказках «Гуси-лебеди», «Сестрица </w:t>
      </w:r>
      <w:r w:rsidRPr="005856E7">
        <w:rPr>
          <w:sz w:val="32"/>
          <w:szCs w:val="32"/>
        </w:rPr>
        <w:t>Алёнушка</w:t>
      </w:r>
      <w:r w:rsidRPr="005856E7">
        <w:rPr>
          <w:sz w:val="32"/>
          <w:szCs w:val="32"/>
        </w:rPr>
        <w:t xml:space="preserve"> и братец Иванушка», «Снегурочка», «Маша и медведь». Непослушание может обернуться опасностью, но, если уж и попал в беду, надо стараться найти выход из сложившейся ситуации. </w:t>
      </w:r>
    </w:p>
    <w:p w14:paraId="7CE59FF7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5856E7">
        <w:rPr>
          <w:sz w:val="32"/>
          <w:szCs w:val="32"/>
        </w:rPr>
        <w:t xml:space="preserve">Хитрость и изворотливость высмеиваются в сказке «Лиса и журавль». </w:t>
      </w:r>
      <w:r>
        <w:rPr>
          <w:sz w:val="32"/>
          <w:szCs w:val="32"/>
        </w:rPr>
        <w:t xml:space="preserve">  </w:t>
      </w:r>
    </w:p>
    <w:p w14:paraId="32C34C7C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5856E7">
        <w:rPr>
          <w:sz w:val="32"/>
          <w:szCs w:val="32"/>
        </w:rPr>
        <w:t xml:space="preserve">Трудолюбие в народных сказках всегда награждается. Это мы видим в сказках «Мороз Иванович», «Царевна-лягушка». </w:t>
      </w:r>
    </w:p>
    <w:p w14:paraId="2F3B1D16" w14:textId="5E8D1BFA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5856E7">
        <w:rPr>
          <w:sz w:val="32"/>
          <w:szCs w:val="32"/>
        </w:rPr>
        <w:t xml:space="preserve">Мудрость восхваляется в сказках «Мужик и медведь», «Лиса и </w:t>
      </w:r>
      <w:r w:rsidRPr="005856E7">
        <w:rPr>
          <w:sz w:val="32"/>
          <w:szCs w:val="32"/>
        </w:rPr>
        <w:t>козел</w:t>
      </w:r>
      <w:r w:rsidRPr="005856E7">
        <w:rPr>
          <w:sz w:val="32"/>
          <w:szCs w:val="32"/>
        </w:rPr>
        <w:t xml:space="preserve">». </w:t>
      </w:r>
    </w:p>
    <w:p w14:paraId="28E01ED0" w14:textId="0467F82A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5856E7">
        <w:rPr>
          <w:sz w:val="32"/>
          <w:szCs w:val="32"/>
        </w:rPr>
        <w:t xml:space="preserve">Забота о ближнем поощряется, например, в сказке «Бобовое </w:t>
      </w:r>
      <w:r w:rsidRPr="005856E7">
        <w:rPr>
          <w:sz w:val="32"/>
          <w:szCs w:val="32"/>
        </w:rPr>
        <w:t>зёрнышко</w:t>
      </w:r>
      <w:r w:rsidRPr="005856E7">
        <w:rPr>
          <w:sz w:val="32"/>
          <w:szCs w:val="32"/>
        </w:rPr>
        <w:t xml:space="preserve">». </w:t>
      </w:r>
    </w:p>
    <w:p w14:paraId="2F319D57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5856E7">
        <w:rPr>
          <w:sz w:val="32"/>
          <w:szCs w:val="32"/>
        </w:rPr>
        <w:t xml:space="preserve">В любом случае задача нравственно-патриотического воспитания так или иначе решается в каждой сказке. Сказка всегда воспитывает позитивные, </w:t>
      </w:r>
      <w:r w:rsidRPr="005856E7">
        <w:rPr>
          <w:sz w:val="32"/>
          <w:szCs w:val="32"/>
        </w:rPr>
        <w:lastRenderedPageBreak/>
        <w:t xml:space="preserve">нравственные качества, а плохие качества, такие как трусость, жадность, желание легкой наживы и т.п. осуждает. </w:t>
      </w:r>
    </w:p>
    <w:p w14:paraId="2B079D61" w14:textId="568F6AB0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5856E7">
        <w:rPr>
          <w:sz w:val="32"/>
          <w:szCs w:val="32"/>
        </w:rPr>
        <w:t xml:space="preserve">Самый </w:t>
      </w:r>
      <w:r w:rsidRPr="005856E7">
        <w:rPr>
          <w:sz w:val="32"/>
          <w:szCs w:val="32"/>
        </w:rPr>
        <w:t>распространённый</w:t>
      </w:r>
      <w:r w:rsidRPr="005856E7">
        <w:rPr>
          <w:sz w:val="32"/>
          <w:szCs w:val="32"/>
        </w:rPr>
        <w:t xml:space="preserve"> метод знакомства со сказкой – чтение взрослым. </w:t>
      </w:r>
      <w:r>
        <w:rPr>
          <w:sz w:val="32"/>
          <w:szCs w:val="32"/>
        </w:rPr>
        <w:t xml:space="preserve">  </w:t>
      </w:r>
    </w:p>
    <w:p w14:paraId="7799B279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5856E7">
        <w:rPr>
          <w:sz w:val="32"/>
          <w:szCs w:val="32"/>
        </w:rPr>
        <w:t xml:space="preserve">Очень важно обращать внимание интонацию при чтении. Читать надо выразительно, чтобы ребенок заинтересовался, заслушался и ярко представлял сказочные образы. Важно при подборе сказок учитывать возраст и особенности психического развития маленького слушателя. </w:t>
      </w:r>
    </w:p>
    <w:p w14:paraId="0E9402F7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5856E7">
        <w:rPr>
          <w:sz w:val="32"/>
          <w:szCs w:val="32"/>
        </w:rPr>
        <w:t xml:space="preserve">Широко распространенным приемом, усиливающим воздействие текста, является рассматривание иллюстраций в книге. Нужно учить ребенка внимательно, долго рассматривать иллюстрации, узнавать на них героев прочитанной сказки. </w:t>
      </w:r>
    </w:p>
    <w:p w14:paraId="717C4298" w14:textId="77777777" w:rsidR="005856E7" w:rsidRDefault="005856E7" w:rsidP="005856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5856E7">
        <w:rPr>
          <w:sz w:val="32"/>
          <w:szCs w:val="32"/>
        </w:rPr>
        <w:t xml:space="preserve">Следующий прием – беседа по сказке. Своими вопросами о прочитанном мы должны помочь ребенку разобраться в образе персонажа и высказать свое отношение к нему. Также мы должны помочь сформулировать вывод и вынести урок из прочитанного. </w:t>
      </w:r>
    </w:p>
    <w:p w14:paraId="4D5391CB" w14:textId="717A592B" w:rsidR="00AC085D" w:rsidRPr="005856E7" w:rsidRDefault="00396BE3" w:rsidP="005856E7">
      <w:pPr>
        <w:spacing w:after="0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0BF8C26" wp14:editId="6CD598B3">
            <wp:simplePos x="0" y="0"/>
            <wp:positionH relativeFrom="margin">
              <wp:align>center</wp:align>
            </wp:positionH>
            <wp:positionV relativeFrom="paragraph">
              <wp:posOffset>1259205</wp:posOffset>
            </wp:positionV>
            <wp:extent cx="5534025" cy="3289935"/>
            <wp:effectExtent l="0" t="0" r="9525" b="5715"/>
            <wp:wrapTight wrapText="bothSides">
              <wp:wrapPolygon edited="0">
                <wp:start x="0" y="0"/>
                <wp:lineTo x="0" y="21512"/>
                <wp:lineTo x="21563" y="21512"/>
                <wp:lineTo x="2156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28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6E7">
        <w:rPr>
          <w:sz w:val="32"/>
          <w:szCs w:val="32"/>
        </w:rPr>
        <w:t xml:space="preserve">         </w:t>
      </w:r>
      <w:r w:rsidR="005856E7" w:rsidRPr="005856E7">
        <w:rPr>
          <w:sz w:val="32"/>
          <w:szCs w:val="32"/>
        </w:rPr>
        <w:t>Таким образом, при правильном подборе сказок, они оказывают огромное воспитательное воздействие на ребенка. Читайте своим малыша</w:t>
      </w:r>
      <w:r w:rsidR="005856E7">
        <w:rPr>
          <w:sz w:val="32"/>
          <w:szCs w:val="32"/>
        </w:rPr>
        <w:t>м!</w:t>
      </w:r>
    </w:p>
    <w:sectPr w:rsidR="00AC085D" w:rsidRPr="005856E7" w:rsidSect="005856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2A"/>
    <w:rsid w:val="000C012A"/>
    <w:rsid w:val="00396BE3"/>
    <w:rsid w:val="005856E7"/>
    <w:rsid w:val="00AC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1727"/>
  <w15:chartTrackingRefBased/>
  <w15:docId w15:val="{E5244084-CE34-46E6-8C7D-4B4648AD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8918-02AE-4259-A5F2-B18A4646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2024-09-18T17:37:00Z</dcterms:created>
  <dcterms:modified xsi:type="dcterms:W3CDTF">2024-09-18T17:46:00Z</dcterms:modified>
</cp:coreProperties>
</file>