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8A" w:rsidRPr="00F67EBA" w:rsidRDefault="001D298A" w:rsidP="001D29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Консультация для педагогов «</w:t>
      </w:r>
      <w:r w:rsidRPr="00F67EBA">
        <w:rPr>
          <w:rFonts w:ascii="Times New Roman" w:hAnsi="Times New Roman" w:cs="Times New Roman"/>
          <w:b/>
          <w:sz w:val="28"/>
          <w:szCs w:val="28"/>
        </w:rPr>
        <w:t>Развитие детей с ОВЗ через игру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Российская модель современного образования базируется на позициях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Л.С. Выготского, </w:t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мыслил личность и среду как целостность. Согласно его взглядам, социальная среда имеет первостепенное значение для развития ребёнка с ограниченными возможностями здоровья.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Механизмы социализации детей с нарушениями речи имеют свои особенности. В зависимости от типа речевого нарушения дети испытывают определённые трудности в усвоении системы культуры и образцов поведения в обществе.  У них затруднено взаимодействие с социальной средой, снижена способность адекватного реагирования на происходящие изменения. Они испытывают трудности в достижении своих целей в рамках существующих норм, что может привести к дисбалансу в поведении. В связи с этой проблемой перед современной образовательной системой возникает необходимость создания благоприятных условий для воспитания и обучения данной категории воспитанников.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Воспитателем применяются методы педагогического сопровождения детей с нарушением речевого развития, направленные на активизацию речевых, познавательных, эмоционально-волевых и личностных особенностей.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Для этого необходима постоянная и целенаправленная работа воспитателя, которая ведётся на протяжении всего дня: во время прогулки, самоподготовки, воспитательных мероприятий, коллективных творческих дел, участия в конкурсах. Одним из основных приёмов в работе воспитателя с детьми с речевыми нарушениями   является игра и игровые упражнения, как средства активизации речевой деятельности детей младшего школьного возраста. У детей с речевыми нарушениями не выработана социальная роль. Специально подобранные сюжетно-ролевые игры и упражнения способствуют эффективному развитию речи и включению таких детей в коллективную деятельность.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Воспитатель ежедневно планирует </w:t>
      </w:r>
      <w:proofErr w:type="spellStart"/>
      <w:r w:rsidRPr="00F67EBA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F67EBA">
        <w:rPr>
          <w:rFonts w:ascii="Times New Roman" w:hAnsi="Times New Roman" w:cs="Times New Roman"/>
          <w:sz w:val="28"/>
          <w:szCs w:val="28"/>
        </w:rPr>
        <w:t>-коррекционную работу на каждом режимном этапе. Во время подвижных игр на прогулке воспитатель следит за тем, чтобы дети включались в игру и чувствовали себя уверенно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Игра является основной деятельностью детей с ОВЗ, то для детей с нарушением речи игровая деятельность способствует развитию и коррекции речи, психических процессов и личности в целом. В процессе игры воспитатель много разговаривает с детьми, в результате чего у ребёнка появляется потребность в речевом общении. Ему хочется попросить взрослого о чём-либо, сообщить ему что-то. Воспитатель всячески побуждает детей обращаться с вопросами по поводу той или иной игрушки, вещи и т.д. 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lastRenderedPageBreak/>
        <w:t xml:space="preserve">Подвижные игры способствуют активному отдыху детей, снижают накопившееся утомление, повышают работоспособность. Такие подвижные игры очень хорошо влияют на эмоционально-психологическое состояние детей, развивают их ловкость и координацию движений. Они формируют командный дух, взаимовыручку и упорство. 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Физическая активность является неотъемлемым видом деятельности человека, совершенно необходимым для сохранения и укрепления здоровья. Одна из характерных особенностей современного образа жизни, имеющая прогрессирующую тенденцию – сокращение объёмов двигательной активности (гипокинезия) и мышечной работы (гиподинамия) в сочетании с нервно-психическими перегрузками. Проблемы укрепления здоровья подрастающего поколения средствами физических упражнений волнуют специалистов уже давно. Современная педагогика значимое место определяет </w:t>
      </w:r>
      <w:proofErr w:type="spellStart"/>
      <w:r w:rsidRPr="00F67EBA">
        <w:rPr>
          <w:rFonts w:ascii="Times New Roman" w:hAnsi="Times New Roman" w:cs="Times New Roman"/>
          <w:sz w:val="28"/>
          <w:szCs w:val="28"/>
        </w:rPr>
        <w:t>здоровьесберегающим</w:t>
      </w:r>
      <w:proofErr w:type="spellEnd"/>
      <w:r w:rsidRPr="00F67EBA">
        <w:rPr>
          <w:rFonts w:ascii="Times New Roman" w:hAnsi="Times New Roman" w:cs="Times New Roman"/>
          <w:sz w:val="28"/>
          <w:szCs w:val="28"/>
        </w:rPr>
        <w:t xml:space="preserve"> технологиям. Выходом из сложившегося положения является введение различных форм телесно-двигательной практики.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Опираясь на результаты наблюдений, были сделаны следующие выводы: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1.</w:t>
      </w:r>
      <w:r w:rsidRPr="00F67EBA">
        <w:rPr>
          <w:rFonts w:ascii="Times New Roman" w:hAnsi="Times New Roman" w:cs="Times New Roman"/>
          <w:sz w:val="28"/>
          <w:szCs w:val="28"/>
        </w:rPr>
        <w:tab/>
        <w:t>Дети стремятся к игровой деятельности. Игра для них – смысл жизни, они не могут жить без активности, испытывают её дефицит.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2.</w:t>
      </w:r>
      <w:r w:rsidRPr="00F67EBA">
        <w:rPr>
          <w:rFonts w:ascii="Times New Roman" w:hAnsi="Times New Roman" w:cs="Times New Roman"/>
          <w:sz w:val="28"/>
          <w:szCs w:val="28"/>
        </w:rPr>
        <w:tab/>
        <w:t>В свободное время предпочтение отдаётся игре, но игр дети знают очень мало.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3.</w:t>
      </w:r>
      <w:r w:rsidRPr="00F67EBA">
        <w:rPr>
          <w:rFonts w:ascii="Times New Roman" w:hAnsi="Times New Roman" w:cs="Times New Roman"/>
          <w:sz w:val="28"/>
          <w:szCs w:val="28"/>
        </w:rPr>
        <w:tab/>
        <w:t>В зависимости от поведения учащиеся делятся на группы для совместного времяпровождения, деление зависит от психологических особенностей и особенностей пола.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4.</w:t>
      </w:r>
      <w:r w:rsidRPr="00F67EBA">
        <w:rPr>
          <w:rFonts w:ascii="Times New Roman" w:hAnsi="Times New Roman" w:cs="Times New Roman"/>
          <w:sz w:val="28"/>
          <w:szCs w:val="28"/>
        </w:rPr>
        <w:tab/>
        <w:t>Школьные перемены строятся однообразно. Дети часто предоставлены сами себе и не всегда умеют организовывать своё свободное время.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В связи с этим наблюдается возникновение конфликтных ситуаций, что можно уменьшить (или искоренить) если умело организовать игры на перемене, имея арсенал игр с учётом интересов и психологических особенностей детей.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Значит, можно предположить, что если отдых хорошо и грамотно организован, можно: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-прогнозировать положительный эффект;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-используя игру, можно воздействовать на здоровье учащихся, воспитывать, влияя на их поведение.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lastRenderedPageBreak/>
        <w:t>В каждом ребёнке таится, заложенная природой неуёмная потребность движения. Для ребёнка бегать наперегонки, скакать на одной ноге, подражать движениям окружающих его людей, зверей и птиц столь же естественно необходимо, как дышать.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Потребность детей в движении удовлетворяется на физкультурных занятиях, утренней гимнастике, подвижных играх, физ. минутках, динамических паузах.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Динамические паузы — прекрасная возможность для ребёнка сделать переход между занятиями, снять эмоциональное напряжение, а также познакомиться со своим телом.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Динамические паузы проводятся в течение всего дня и выполняют следующие функции: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1.</w:t>
      </w:r>
      <w:r w:rsidRPr="00F67EBA">
        <w:rPr>
          <w:rFonts w:ascii="Times New Roman" w:hAnsi="Times New Roman" w:cs="Times New Roman"/>
          <w:sz w:val="28"/>
          <w:szCs w:val="28"/>
        </w:rPr>
        <w:tab/>
        <w:t>Развлекательную – создают благоприятную атмосферу;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2.</w:t>
      </w:r>
      <w:r w:rsidRPr="00F67E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Релаксационную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– снимают напряжение, вызванное негативными эмоциями, перегрузками мышц, нервной системы, мозга;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3.</w:t>
      </w:r>
      <w:r w:rsidRPr="00F67E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Коммуникативную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– объединяет детей в группы, способствует их сотрудничеству, взаимодействию между собой;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4.</w:t>
      </w:r>
      <w:r w:rsidRPr="00F67E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Воспитательную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– формирует моральные и нравственные качества;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5.</w:t>
      </w:r>
      <w:r w:rsidRPr="00F67E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Обучающая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– давать новые знания, умения, навыки, и закреплять их;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6.</w:t>
      </w:r>
      <w:r w:rsidRPr="00F67EBA">
        <w:rPr>
          <w:rFonts w:ascii="Times New Roman" w:hAnsi="Times New Roman" w:cs="Times New Roman"/>
          <w:sz w:val="28"/>
          <w:szCs w:val="28"/>
        </w:rPr>
        <w:tab/>
        <w:t>Развивающую – развивает речь, внимание, память, мышление – возникшие психологические процессы;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7.</w:t>
      </w:r>
      <w:r w:rsidRPr="00F67E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Коррекционную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– «исправлять» эмоциональные, поведенческие и другие проблемы ребёнка;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8.</w:t>
      </w:r>
      <w:r w:rsidRPr="00F67E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Профилактическую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– предупреждают появления психологических заболевание;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9.</w:t>
      </w:r>
      <w:r w:rsidRPr="00F67E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Лечебную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– способствовать выздоровлению.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7EBA">
        <w:rPr>
          <w:rFonts w:ascii="Times New Roman" w:hAnsi="Times New Roman" w:cs="Times New Roman"/>
          <w:sz w:val="28"/>
          <w:szCs w:val="28"/>
        </w:rPr>
        <w:t xml:space="preserve">Динамические паузы – это подвижные, хороводные игры, проверка осанки, пальчиковые игры, физкультурные минутки, массаж лица, кистей рук (пшеном, рисом), пальцев, ритмические упражнения, игры в уголке </w:t>
      </w:r>
      <w:proofErr w:type="spellStart"/>
      <w:r w:rsidRPr="00F67EBA">
        <w:rPr>
          <w:rFonts w:ascii="Times New Roman" w:hAnsi="Times New Roman" w:cs="Times New Roman"/>
          <w:sz w:val="28"/>
          <w:szCs w:val="28"/>
        </w:rPr>
        <w:t>валеологии</w:t>
      </w:r>
      <w:proofErr w:type="spellEnd"/>
      <w:r w:rsidRPr="00F67EBA">
        <w:rPr>
          <w:rFonts w:ascii="Times New Roman" w:hAnsi="Times New Roman" w:cs="Times New Roman"/>
          <w:sz w:val="28"/>
          <w:szCs w:val="28"/>
        </w:rPr>
        <w:t xml:space="preserve"> (ходьба по ребристым дорожкам, пробкам, пуговицам, «классики» и т.д.).</w:t>
      </w:r>
      <w:proofErr w:type="gramEnd"/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Ребёнок развивается в движении. С развитием двигательных навыков тесно связано звукопроизношение, поэтому очень важно в детском саду использовать динамические паузы со словами, стихотворениями по разной тематике, игры - тренинги, подвижные игры.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lastRenderedPageBreak/>
        <w:t>Роль игры в воспитании и обучении детей с ограниченными возможностями здоровья (ОВЗ) очевидна, так как с ее помощью можно успешно корректировать, улучшать, развивать важнейшие психические свойства, а также личностные качества ребёнка (ответственность, активность, творчество, самостоятельность и др.), физические и творческие способности.</w:t>
      </w:r>
    </w:p>
    <w:p w:rsidR="001D298A" w:rsidRPr="00F67EBA" w:rsidRDefault="001D298A" w:rsidP="001D298A">
      <w:pPr>
        <w:rPr>
          <w:rFonts w:ascii="Times New Roman" w:hAnsi="Times New Roman" w:cs="Times New Roman"/>
          <w:sz w:val="28"/>
          <w:szCs w:val="28"/>
        </w:rPr>
      </w:pPr>
    </w:p>
    <w:p w:rsidR="001D298A" w:rsidRDefault="001D298A" w:rsidP="001D29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07DED" w:rsidRDefault="00007DED"/>
    <w:sectPr w:rsidR="00007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2B6"/>
    <w:rsid w:val="00007DED"/>
    <w:rsid w:val="001D298A"/>
    <w:rsid w:val="0061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9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9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994</Words>
  <Characters>5672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2024-06-11T07:37:00Z</dcterms:created>
  <dcterms:modified xsi:type="dcterms:W3CDTF">2024-06-11T07:39:00Z</dcterms:modified>
</cp:coreProperties>
</file>