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28537" w14:textId="39703829" w:rsidR="00EE27A7" w:rsidRDefault="00EE27A7" w:rsidP="00EE27A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  <w:r>
        <w:rPr>
          <w:rFonts w:ascii="Times New Roman" w:hAnsi="Times New Roman" w:cs="Times New Roman"/>
          <w:b/>
          <w:bCs/>
          <w:sz w:val="96"/>
          <w:szCs w:val="96"/>
        </w:rPr>
        <w:t>БЕЗОПАСНАЯ ЁЛКА</w:t>
      </w:r>
    </w:p>
    <w:p w14:paraId="212756A9" w14:textId="77777777" w:rsidR="00EE27A7" w:rsidRPr="00EE27A7" w:rsidRDefault="00EE27A7" w:rsidP="00EE27A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54AA9F00" w14:textId="0C446BA6" w:rsidR="00F05963" w:rsidRPr="00EE27A7" w:rsidRDefault="009E7DF3" w:rsidP="009E7DF3">
      <w:pPr>
        <w:spacing w:after="0"/>
        <w:ind w:firstLine="708"/>
        <w:rPr>
          <w:rFonts w:ascii="Times New Roman" w:hAnsi="Times New Roman" w:cs="Times New Roman"/>
          <w:sz w:val="36"/>
          <w:szCs w:val="36"/>
        </w:rPr>
      </w:pPr>
      <w:r w:rsidRPr="00EE27A7">
        <w:rPr>
          <w:rFonts w:ascii="Monotype Corsiva" w:hAnsi="Monotype Corsiva" w:cs="Times New Roman"/>
          <w:b/>
          <w:bCs/>
          <w:sz w:val="52"/>
          <w:szCs w:val="52"/>
        </w:rPr>
        <w:t>Новый год</w:t>
      </w:r>
      <w:r w:rsidRPr="00EE27A7">
        <w:rPr>
          <w:rFonts w:ascii="Times New Roman" w:hAnsi="Times New Roman" w:cs="Times New Roman"/>
          <w:sz w:val="52"/>
          <w:szCs w:val="52"/>
        </w:rPr>
        <w:t xml:space="preserve"> </w:t>
      </w:r>
      <w:r w:rsidRPr="00EE27A7">
        <w:rPr>
          <w:rFonts w:ascii="Times New Roman" w:hAnsi="Times New Roman" w:cs="Times New Roman"/>
          <w:sz w:val="36"/>
          <w:szCs w:val="36"/>
        </w:rPr>
        <w:t xml:space="preserve">– это удивительное время, когда случаются чудеса и сбываются желания. Главное, сделать так, чтобы для ваших малышей чары не рассеялись. Поэтому подумайте, как устроить безопасный праздник. </w:t>
      </w:r>
    </w:p>
    <w:p w14:paraId="0938916E" w14:textId="73033EEE" w:rsidR="009E7DF3" w:rsidRPr="00EE27A7" w:rsidRDefault="009E7DF3" w:rsidP="009E7DF3">
      <w:pPr>
        <w:spacing w:after="0"/>
        <w:ind w:firstLine="708"/>
        <w:rPr>
          <w:rFonts w:ascii="Times New Roman" w:hAnsi="Times New Roman" w:cs="Times New Roman"/>
          <w:sz w:val="36"/>
          <w:szCs w:val="36"/>
        </w:rPr>
      </w:pPr>
      <w:r w:rsidRPr="00EE27A7">
        <w:rPr>
          <w:rFonts w:ascii="Times New Roman" w:hAnsi="Times New Roman" w:cs="Times New Roman"/>
          <w:sz w:val="36"/>
          <w:szCs w:val="36"/>
        </w:rPr>
        <w:t xml:space="preserve">В праздничном круговороте порой трудно вспомнить о всевозможных мелочах. Но на то мы и взрослые, чтобы подумать об этом. Родителям стоит завести в себе внутреннего полицейского, который всегда стоит на страже безопасности детей. </w:t>
      </w:r>
    </w:p>
    <w:p w14:paraId="5E922127" w14:textId="76BC1A17" w:rsidR="009E7DF3" w:rsidRPr="00EE27A7" w:rsidRDefault="009E7DF3" w:rsidP="009E7DF3">
      <w:pPr>
        <w:spacing w:after="0"/>
        <w:ind w:firstLine="708"/>
        <w:rPr>
          <w:rFonts w:ascii="Times New Roman" w:hAnsi="Times New Roman" w:cs="Times New Roman"/>
          <w:sz w:val="36"/>
          <w:szCs w:val="36"/>
        </w:rPr>
      </w:pPr>
      <w:r w:rsidRPr="00EE27A7">
        <w:rPr>
          <w:rFonts w:ascii="Times New Roman" w:hAnsi="Times New Roman" w:cs="Times New Roman"/>
          <w:sz w:val="36"/>
          <w:szCs w:val="36"/>
        </w:rPr>
        <w:t>Помните, что есть общие правила, которые пригодятся всегда: основы противопожарной защиты никто не отменял.</w:t>
      </w:r>
    </w:p>
    <w:p w14:paraId="2941C96F" w14:textId="5BD98283" w:rsidR="009E7DF3" w:rsidRDefault="009E7DF3" w:rsidP="009E7DF3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</w:p>
    <w:p w14:paraId="4270B79A" w14:textId="79406AE1" w:rsidR="009E7DF3" w:rsidRDefault="009E7DF3" w:rsidP="009E7DF3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</w:p>
    <w:p w14:paraId="37513512" w14:textId="416DCCC7" w:rsidR="009E7DF3" w:rsidRDefault="009E7DF3" w:rsidP="009E7DF3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</w:p>
    <w:p w14:paraId="2C55D4F2" w14:textId="73D71BE8" w:rsidR="009E7DF3" w:rsidRDefault="009E7DF3" w:rsidP="009E7DF3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</w:p>
    <w:p w14:paraId="1E5684E0" w14:textId="783446EF" w:rsidR="009E7DF3" w:rsidRDefault="009E7DF3" w:rsidP="009E7DF3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</w:p>
    <w:p w14:paraId="08923C8F" w14:textId="6D29E5A1" w:rsidR="009E7DF3" w:rsidRDefault="009E7DF3" w:rsidP="009E7DF3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</w:p>
    <w:p w14:paraId="7B5B4DB7" w14:textId="78C16BF9" w:rsidR="009E7DF3" w:rsidRDefault="009E7DF3" w:rsidP="009E7DF3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</w:p>
    <w:p w14:paraId="08364416" w14:textId="24DEA682" w:rsidR="009E7DF3" w:rsidRDefault="009E7DF3" w:rsidP="009E7DF3">
      <w:pPr>
        <w:spacing w:after="0"/>
        <w:rPr>
          <w:rFonts w:ascii="Times New Roman" w:hAnsi="Times New Roman" w:cs="Times New Roman"/>
          <w:sz w:val="32"/>
          <w:szCs w:val="32"/>
        </w:rPr>
      </w:pPr>
    </w:p>
    <w:p w14:paraId="0CA68AA4" w14:textId="6FD83C6A" w:rsidR="009E7DF3" w:rsidRPr="009E7DF3" w:rsidRDefault="009E7DF3" w:rsidP="009E7DF3">
      <w:pPr>
        <w:spacing w:after="0"/>
        <w:ind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0FF414FA" wp14:editId="1D1B2C86">
            <wp:simplePos x="0" y="0"/>
            <wp:positionH relativeFrom="page">
              <wp:align>right</wp:align>
            </wp:positionH>
            <wp:positionV relativeFrom="margin">
              <wp:posOffset>-1020086</wp:posOffset>
            </wp:positionV>
            <wp:extent cx="10601960" cy="7663180"/>
            <wp:effectExtent l="0" t="0" r="889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1960" cy="766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E7DF3" w:rsidRPr="009E7DF3" w:rsidSect="009E7DF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F3"/>
    <w:rsid w:val="00430208"/>
    <w:rsid w:val="009E7DF3"/>
    <w:rsid w:val="00EE27A7"/>
    <w:rsid w:val="00F0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909CE"/>
  <w15:chartTrackingRefBased/>
  <w15:docId w15:val="{789E28C0-690F-4B67-BA2B-4783698E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2024-12-05T08:05:00Z</dcterms:created>
  <dcterms:modified xsi:type="dcterms:W3CDTF">2024-12-05T08:17:00Z</dcterms:modified>
</cp:coreProperties>
</file>