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1E" w:rsidRPr="00BF3E57" w:rsidRDefault="008B7D1E" w:rsidP="00444CF3">
      <w:pPr>
        <w:shd w:val="clear" w:color="auto" w:fill="FFFFFF"/>
        <w:spacing w:after="150" w:line="360" w:lineRule="atLeast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</w:pPr>
      <w:r w:rsidRPr="00BF3E57"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  <w:t>Игры на развитие психомоторных навыков детей до трех лет</w:t>
      </w:r>
    </w:p>
    <w:p w:rsidR="008B7D1E" w:rsidRPr="00BF3E57" w:rsidRDefault="008B7D1E" w:rsidP="00BF3E57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Психомоторное развитие – это развитие интеллектуальных и двигательных навыков в зависимости от возраста, врождённых и наследственных качеств человека. Благодаря этому происходит взаимодействие с внешней средой.</w:t>
      </w:r>
    </w:p>
    <w:p w:rsidR="00BF3E57" w:rsidRDefault="00BF3E57" w:rsidP="00BF3E57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 xml:space="preserve">1. </w:t>
      </w:r>
      <w:r w:rsidR="008B7D1E" w:rsidRPr="00BF3E57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Нанизывание колец на стержень пирамидки</w:t>
      </w:r>
      <w:r w:rsidR="008B7D1E" w:rsidRPr="00BF3E57">
        <w:rPr>
          <w:rFonts w:eastAsia="Times New Roman" w:cs="Arial"/>
          <w:sz w:val="28"/>
          <w:szCs w:val="28"/>
          <w:lang w:eastAsia="ru-RU"/>
        </w:rPr>
        <w:t> </w:t>
      </w:r>
    </w:p>
    <w:p w:rsidR="008B7D1E" w:rsidRPr="00BF3E57" w:rsidRDefault="008B7D1E" w:rsidP="00BF3E57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(развитие соотносящих движений рук)</w:t>
      </w:r>
    </w:p>
    <w:p w:rsidR="008B7D1E" w:rsidRPr="00BF3E57" w:rsidRDefault="008B7D1E" w:rsidP="00BF3E57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Сначала малыш учится разбирать пирамидку (это легче), а уже потом собирать ее. Обратите внимание – даже самые маленькие дети легко запоминают последовательность цвета в пирамидке и собирают ее просто по памяти, а не по сопоставлению величин. Поэтому если Вы хотите научить их сравнивать величину колец и располагать от большого к самому маленькому последовательно, то Вам нужна пирамидка с кольцами одного цвета.</w:t>
      </w:r>
    </w:p>
    <w:p w:rsidR="008B7D1E" w:rsidRPr="008B7D1E" w:rsidRDefault="008B7D1E" w:rsidP="008B7D1E">
      <w:pPr>
        <w:shd w:val="clear" w:color="auto" w:fill="FFFFFF"/>
        <w:spacing w:before="150" w:after="150" w:line="240" w:lineRule="auto"/>
        <w:textAlignment w:val="baseline"/>
        <w:rPr>
          <w:rFonts w:asciiTheme="majorHAnsi" w:eastAsia="Times New Roman" w:hAnsiTheme="majorHAnsi" w:cs="Arial"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0D4A9F" wp14:editId="4D75A6CA">
            <wp:extent cx="2915619" cy="4559607"/>
            <wp:effectExtent l="0" t="0" r="0" b="0"/>
            <wp:docPr id="2" name="Рисунок 2" descr="https://ds-125.ru/wp-content/uploads/2025/12/image-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-125.ru/wp-content/uploads/2025/12/image-1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719" cy="456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D1E" w:rsidRPr="008B7D1E" w:rsidRDefault="008B7D1E" w:rsidP="008B7D1E">
      <w:pPr>
        <w:shd w:val="clear" w:color="auto" w:fill="FFFFFF"/>
        <w:spacing w:before="150" w:after="150" w:line="240" w:lineRule="auto"/>
        <w:textAlignment w:val="baseline"/>
        <w:rPr>
          <w:rFonts w:asciiTheme="majorHAnsi" w:eastAsia="Times New Roman" w:hAnsiTheme="majorHAnsi" w:cs="Arial"/>
          <w:color w:val="222222"/>
          <w:sz w:val="28"/>
          <w:szCs w:val="28"/>
          <w:lang w:eastAsia="ru-RU"/>
        </w:rPr>
      </w:pPr>
    </w:p>
    <w:p w:rsidR="008B7D1E" w:rsidRPr="00BF3E57" w:rsidRDefault="00BF3E57" w:rsidP="000710DF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 xml:space="preserve">2. </w:t>
      </w:r>
      <w:r w:rsidR="008B7D1E" w:rsidRPr="00BF3E57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Кубик в коробочке </w:t>
      </w:r>
    </w:p>
    <w:p w:rsidR="008B7D1E" w:rsidRPr="00BF3E57" w:rsidRDefault="008B7D1E" w:rsidP="000710DF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Это одна из первых игрушек младенца, научившегося сидеть (с 7 мес.).</w:t>
      </w:r>
    </w:p>
    <w:p w:rsidR="008B7D1E" w:rsidRPr="00BF3E57" w:rsidRDefault="008B7D1E" w:rsidP="000710DF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Развивает моторику, координацию «глаз-рука», скоординированную работу обеими руками, мышление.</w:t>
      </w:r>
    </w:p>
    <w:p w:rsidR="008B7D1E" w:rsidRPr="00BF3E57" w:rsidRDefault="008B7D1E" w:rsidP="000710DF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Ребенку необходимо перевернуть коробочку, чтобы вынуть кубик, и сориентировать правильно углы, чтобы поместить кубик в коробочку.</w:t>
      </w:r>
    </w:p>
    <w:p w:rsidR="008B7D1E" w:rsidRPr="00BF3E57" w:rsidRDefault="00BF3E57" w:rsidP="00BF3E57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3. </w:t>
      </w:r>
      <w:r w:rsidR="008B7D1E" w:rsidRPr="00BF3E57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Сортировка мелких предметов</w:t>
      </w:r>
    </w:p>
    <w:p w:rsidR="008B7D1E" w:rsidRPr="00BF3E57" w:rsidRDefault="008B7D1E" w:rsidP="00BF3E57">
      <w:pPr>
        <w:shd w:val="clear" w:color="auto" w:fill="FFFFFF"/>
        <w:spacing w:before="120" w:after="12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BF3E57">
        <w:rPr>
          <w:rFonts w:eastAsia="Times New Roman" w:cs="Arial"/>
          <w:sz w:val="28"/>
          <w:szCs w:val="28"/>
          <w:lang w:eastAsia="ru-RU"/>
        </w:rPr>
        <w:t>Очень важно, чтобы малыш это делал либо щепотью (тремя пальчиками), либо способом «пинцетного захвата» (захватывание двумя пальчиками – большим и указательным). Сортировать можно по цвету, форме, размеру. Сначала малыш сортирует два вида предметов достаточно большого размера. Затем задание усложняется – берутся более мелкие предметы и сортируют их уже на 3-5 групп (например, фасоль в одну коробочку, горох в другую, бусины в третью, камушки в четвертую).</w:t>
      </w:r>
    </w:p>
    <w:p w:rsidR="00BF3E57" w:rsidRPr="00BF3E57" w:rsidRDefault="008B7D1E" w:rsidP="00BF3E57">
      <w:pPr>
        <w:shd w:val="clear" w:color="auto" w:fill="FFFFFF"/>
        <w:spacing w:before="150" w:after="150" w:line="240" w:lineRule="auto"/>
        <w:textAlignment w:val="baseline"/>
        <w:rPr>
          <w:rFonts w:asciiTheme="majorHAnsi" w:eastAsia="Times New Roman" w:hAnsiTheme="majorHAnsi" w:cs="Arial"/>
          <w:color w:val="222222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5874D4" wp14:editId="3686C075">
            <wp:extent cx="3607851" cy="3583341"/>
            <wp:effectExtent l="0" t="0" r="0" b="0"/>
            <wp:docPr id="4" name="Рисунок 4" descr="https://ds-125.ru/wp-content/uploads/2025/12/image-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-125.ru/wp-content/uploads/2025/12/image-1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989" cy="358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57" w:rsidRDefault="00BF3E57" w:rsidP="00BF3E57">
      <w:pPr>
        <w:spacing w:before="120" w:after="120" w:line="240" w:lineRule="auto"/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  <w:r>
        <w:rPr>
          <w:rFonts w:cs="Arial"/>
          <w:b/>
          <w:color w:val="222222"/>
          <w:sz w:val="28"/>
          <w:szCs w:val="28"/>
          <w:shd w:val="clear" w:color="auto" w:fill="FFFFFF"/>
        </w:rPr>
        <w:t xml:space="preserve">4. </w:t>
      </w:r>
      <w:proofErr w:type="gramStart"/>
      <w:r w:rsidRPr="00BF3E57">
        <w:rPr>
          <w:rFonts w:cs="Arial"/>
          <w:b/>
          <w:color w:val="222222"/>
          <w:sz w:val="28"/>
          <w:szCs w:val="28"/>
          <w:shd w:val="clear" w:color="auto" w:fill="FFFFFF"/>
        </w:rPr>
        <w:t>Игры-шнуровки</w:t>
      </w:r>
      <w:r w:rsidRPr="00BF3E57">
        <w:rPr>
          <w:rFonts w:cs="Arial"/>
          <w:color w:val="222222"/>
          <w:sz w:val="28"/>
          <w:szCs w:val="28"/>
          <w:shd w:val="clear" w:color="auto" w:fill="FFFFFF"/>
        </w:rPr>
        <w:t xml:space="preserve"> (здесь можно использовать разные шнуровки: начинаем нанизывать крупные бусины на веревку, далее можно </w:t>
      </w:r>
      <w:proofErr w:type="spellStart"/>
      <w:r w:rsidRPr="00BF3E57">
        <w:rPr>
          <w:rFonts w:cs="Arial"/>
          <w:color w:val="222222"/>
          <w:sz w:val="28"/>
          <w:szCs w:val="28"/>
          <w:shd w:val="clear" w:color="auto" w:fill="FFFFFF"/>
        </w:rPr>
        <w:t>пришнуровать</w:t>
      </w:r>
      <w:proofErr w:type="spellEnd"/>
      <w:r w:rsidRPr="00BF3E57">
        <w:rPr>
          <w:rFonts w:cs="Arial"/>
          <w:color w:val="222222"/>
          <w:sz w:val="28"/>
          <w:szCs w:val="28"/>
          <w:shd w:val="clear" w:color="auto" w:fill="FFFFFF"/>
        </w:rPr>
        <w:t xml:space="preserve"> репку к деду (составляя сказку «Репка»), детали одежды и другие сюжетные</w:t>
      </w:r>
      <w:proofErr w:type="gramEnd"/>
    </w:p>
    <w:p w:rsidR="00BF3E57" w:rsidRDefault="000710DF" w:rsidP="00BF3E57">
      <w:pPr>
        <w:spacing w:before="120" w:after="120" w:line="240" w:lineRule="auto"/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4514B08" wp14:editId="1DB84E38">
            <wp:extent cx="2028825" cy="2526725"/>
            <wp:effectExtent l="0" t="0" r="0" b="6985"/>
            <wp:docPr id="1" name="Рисунок 1" descr="https://ds-125.ru/wp-content/uploads/2025/12/image-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-125.ru/wp-content/uploads/2025/12/image-17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2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57" w:rsidRPr="00444CF3" w:rsidRDefault="000710DF">
      <w:pPr>
        <w:rPr>
          <w:rFonts w:cs="Arial"/>
          <w:color w:val="222222"/>
          <w:sz w:val="28"/>
          <w:szCs w:val="28"/>
          <w:shd w:val="clear" w:color="auto" w:fill="FFFFFF"/>
        </w:rPr>
      </w:pPr>
      <w:r w:rsidRPr="00444CF3">
        <w:rPr>
          <w:rFonts w:cs="Arial"/>
          <w:color w:val="222222"/>
          <w:sz w:val="28"/>
          <w:szCs w:val="28"/>
          <w:shd w:val="clear" w:color="auto" w:fill="FFFFFF"/>
        </w:rPr>
        <w:t>Консультаци</w:t>
      </w:r>
      <w:r w:rsidR="00444CF3" w:rsidRPr="00444CF3">
        <w:rPr>
          <w:rFonts w:cs="Arial"/>
          <w:color w:val="222222"/>
          <w:sz w:val="28"/>
          <w:szCs w:val="28"/>
          <w:shd w:val="clear" w:color="auto" w:fill="FFFFFF"/>
        </w:rPr>
        <w:t xml:space="preserve">ю для Вас подготовил учитель-логопед </w:t>
      </w:r>
      <w:proofErr w:type="spellStart"/>
      <w:r w:rsidR="00444CF3" w:rsidRPr="00444CF3">
        <w:rPr>
          <w:rFonts w:cs="Arial"/>
          <w:color w:val="222222"/>
          <w:sz w:val="28"/>
          <w:szCs w:val="28"/>
          <w:shd w:val="clear" w:color="auto" w:fill="FFFFFF"/>
        </w:rPr>
        <w:t>Сандул</w:t>
      </w:r>
      <w:proofErr w:type="spellEnd"/>
      <w:r w:rsidR="00444CF3" w:rsidRPr="00444CF3">
        <w:rPr>
          <w:rFonts w:cs="Arial"/>
          <w:color w:val="222222"/>
          <w:sz w:val="28"/>
          <w:szCs w:val="28"/>
          <w:shd w:val="clear" w:color="auto" w:fill="FFFFFF"/>
        </w:rPr>
        <w:t xml:space="preserve"> Л.И.</w:t>
      </w:r>
    </w:p>
    <w:p w:rsidR="00BF3E57" w:rsidRDefault="00BF3E57">
      <w:pPr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</w:p>
    <w:p w:rsidR="00BF3E57" w:rsidRDefault="00BF3E57">
      <w:pPr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</w:p>
    <w:p w:rsidR="00BF3E57" w:rsidRDefault="00BF3E57">
      <w:pPr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</w:p>
    <w:p w:rsidR="00BF3E57" w:rsidRDefault="00BF3E57">
      <w:pPr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</w:p>
    <w:p w:rsidR="00BF3E57" w:rsidRDefault="00BF3E57">
      <w:pPr>
        <w:rPr>
          <w:rFonts w:asciiTheme="majorHAnsi" w:hAnsiTheme="majorHAnsi" w:cs="Arial"/>
          <w:color w:val="222222"/>
          <w:sz w:val="28"/>
          <w:szCs w:val="28"/>
          <w:shd w:val="clear" w:color="auto" w:fill="FFFFFF"/>
        </w:rPr>
      </w:pPr>
    </w:p>
    <w:p w:rsidR="008B7D1E" w:rsidRDefault="008B7D1E">
      <w:pPr>
        <w:rPr>
          <w:noProof/>
          <w:lang w:eastAsia="ru-RU"/>
        </w:rPr>
      </w:pPr>
    </w:p>
    <w:p w:rsidR="008B7D1E" w:rsidRDefault="008B7D1E">
      <w:pPr>
        <w:rPr>
          <w:noProof/>
          <w:lang w:eastAsia="ru-RU"/>
        </w:rPr>
      </w:pPr>
    </w:p>
    <w:p w:rsidR="008B7D1E" w:rsidRPr="008B7D1E" w:rsidRDefault="008B7D1E">
      <w:pPr>
        <w:rPr>
          <w:rFonts w:asciiTheme="majorHAnsi" w:hAnsiTheme="majorHAnsi"/>
          <w:sz w:val="28"/>
          <w:szCs w:val="28"/>
        </w:rPr>
      </w:pPr>
      <w:bookmarkStart w:id="0" w:name="_GoBack"/>
      <w:bookmarkEnd w:id="0"/>
    </w:p>
    <w:sectPr w:rsidR="008B7D1E" w:rsidRPr="008B7D1E" w:rsidSect="000710D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586"/>
    <w:multiLevelType w:val="multilevel"/>
    <w:tmpl w:val="79DE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F54F8"/>
    <w:multiLevelType w:val="multilevel"/>
    <w:tmpl w:val="00229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D02F90"/>
    <w:multiLevelType w:val="multilevel"/>
    <w:tmpl w:val="B184C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842F12"/>
    <w:multiLevelType w:val="multilevel"/>
    <w:tmpl w:val="2634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EF56BB"/>
    <w:multiLevelType w:val="multilevel"/>
    <w:tmpl w:val="F7D07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D70708"/>
    <w:multiLevelType w:val="multilevel"/>
    <w:tmpl w:val="DDA6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751B4D"/>
    <w:multiLevelType w:val="multilevel"/>
    <w:tmpl w:val="1D5A80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5D4437"/>
    <w:multiLevelType w:val="multilevel"/>
    <w:tmpl w:val="7BF6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9D62A8"/>
    <w:multiLevelType w:val="multilevel"/>
    <w:tmpl w:val="3188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C31559"/>
    <w:multiLevelType w:val="multilevel"/>
    <w:tmpl w:val="74FE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9C2271"/>
    <w:multiLevelType w:val="multilevel"/>
    <w:tmpl w:val="2484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3E2602"/>
    <w:multiLevelType w:val="multilevel"/>
    <w:tmpl w:val="87983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0C4452"/>
    <w:multiLevelType w:val="multilevel"/>
    <w:tmpl w:val="7C34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726F06"/>
    <w:multiLevelType w:val="multilevel"/>
    <w:tmpl w:val="10C23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1"/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1"/>
  </w:num>
  <w:num w:numId="8">
    <w:abstractNumId w:val="2"/>
  </w:num>
  <w:num w:numId="9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9"/>
  </w:num>
  <w:num w:numId="11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409"/>
    <w:rsid w:val="000710DF"/>
    <w:rsid w:val="00444CF3"/>
    <w:rsid w:val="00473E14"/>
    <w:rsid w:val="008B7D1E"/>
    <w:rsid w:val="00B414D7"/>
    <w:rsid w:val="00B83409"/>
    <w:rsid w:val="00B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D1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3E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D1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3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4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4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2026-04-15T07:22:00Z</dcterms:created>
  <dcterms:modified xsi:type="dcterms:W3CDTF">2026-04-15T11:07:00Z</dcterms:modified>
</cp:coreProperties>
</file>