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25" w:rsidRPr="006C0A25" w:rsidRDefault="006C0A25" w:rsidP="006C0A25">
      <w:pPr>
        <w:shd w:val="clear" w:color="auto" w:fill="FFFFFF"/>
        <w:spacing w:before="600" w:after="0" w:line="336" w:lineRule="atLeast"/>
        <w:ind w:left="-30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6C0A25">
        <w:rPr>
          <w:noProof/>
          <w:color w:val="FF0000"/>
          <w:lang w:eastAsia="ru-RU"/>
        </w:rPr>
        <w:drawing>
          <wp:anchor distT="0" distB="0" distL="114300" distR="114300" simplePos="0" relativeHeight="251658240" behindDoc="1" locked="0" layoutInCell="1" allowOverlap="1" wp14:anchorId="2D423F0F" wp14:editId="6179FCE3">
            <wp:simplePos x="0" y="0"/>
            <wp:positionH relativeFrom="column">
              <wp:posOffset>-899160</wp:posOffset>
            </wp:positionH>
            <wp:positionV relativeFrom="paragraph">
              <wp:posOffset>-501015</wp:posOffset>
            </wp:positionV>
            <wp:extent cx="7230110" cy="10451465"/>
            <wp:effectExtent l="0" t="0" r="8890" b="6985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1045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A2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Развиваем словарный запас</w:t>
      </w:r>
    </w:p>
    <w:p w:rsidR="006C0A25" w:rsidRDefault="006C0A25" w:rsidP="006C0A25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Дети 4—5 лет часто затрудняются:</w:t>
      </w:r>
    </w:p>
    <w:p w:rsidR="006C0A25" w:rsidRDefault="006C0A25" w:rsidP="006C0A25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в употреблении в речи прилагательных, которыми обозначают признаки и качества предметов, личных местоимений, предлогов (в, на, над, под, за, из-за, из-под, около, между) и наречий (рядом, близко, сбоку, слева, сзади и т. п.), указывающих на расположение предметов;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proofErr w:type="gramEnd"/>
    </w:p>
    <w:p w:rsidR="006C0A25" w:rsidRPr="007718F1" w:rsidRDefault="006C0A25" w:rsidP="006C0A25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в выполнении интеллектуальных операций, связанных со сравнением предметов, их группировкой, классификацией;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в использовании обобщающих слов (посуда, одежда, овощи, фрукты и т. п.);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в способах образования существительных (при помощи суффиксов) и глаголов (при помощи приставок).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Для обогащения и активизации словаря предусматриваются дидактические игры и упражнения: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Что делает?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Лампочка...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горит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Корова...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мычит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Доктор...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лечит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Вариантом этого задания служит игра «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Подумай и отгадай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», когда ребенок по набору слов-действий узнает объект: прыгает, лакает, мяукает, ловит (кошка).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Небылица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Бабочка плавает, а рыбка летает.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Мышка рычит, а медведь пищит.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Метла рубит, а топор подметает.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Огонь льется, а вода горит.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Гусь кудахчет, а курица гогочет.</w:t>
      </w:r>
    </w:p>
    <w:p w:rsidR="00E60B44" w:rsidRDefault="00E60B44"/>
    <w:p w:rsidR="006C0A25" w:rsidRDefault="006C0A25"/>
    <w:p w:rsidR="006C0A25" w:rsidRDefault="006C0A25"/>
    <w:p w:rsidR="006C0A25" w:rsidRDefault="006C0A25"/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A9EC57D" wp14:editId="080B12B2">
            <wp:simplePos x="0" y="0"/>
            <wp:positionH relativeFrom="column">
              <wp:posOffset>-1047750</wp:posOffset>
            </wp:positionH>
            <wp:positionV relativeFrom="paragraph">
              <wp:posOffset>-659765</wp:posOffset>
            </wp:positionV>
            <wp:extent cx="7484745" cy="10494010"/>
            <wp:effectExtent l="0" t="0" r="1905" b="254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745" cy="1049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Игра с мячом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Ребенок получает мяч и называет обратное действие: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залезть —</w:t>
      </w:r>
      <w:proofErr w:type="gramStart"/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.</w:t>
      </w:r>
      <w:proofErr w:type="gramEnd"/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.;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вбежать — ..;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въехать — ..;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скатиться — ... (И т. п.)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Расскажи о предмете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Ложка какая?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Большая.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 А еще какая?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Железная, твердая...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Стол какой?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Деревянный.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Лопата какая?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Тяжелая.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Ваза какая?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Хрустальная.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Вариантом этого задания служит игра «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Отвечай быстро!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», когда ребенок по набору слов-определений узнает предмет: звонкий, быстрый, веселый... (мяч).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Назови одним словом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Рубашка, майка, свитер, брюки — это...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одежда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Сандалии, ботинки, сапоги — это...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обувь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Картошка, капуста, свекла — это...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овощи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Один — много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Мяч — много мячей.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Лягушка —</w:t>
      </w:r>
      <w:proofErr w:type="gramStart"/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.</w:t>
      </w:r>
      <w:proofErr w:type="gramEnd"/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.; диван — ..; белка — ..; повар — ..; кресло — ..; машина — ...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 xml:space="preserve">Чем </w:t>
      </w:r>
      <w:proofErr w:type="gramStart"/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похожи</w:t>
      </w:r>
      <w:proofErr w:type="gramEnd"/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?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Яблоко и арбуз; кошка и собака; стол и стул.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t>Наоборот</w:t>
      </w:r>
      <w:r w:rsidRPr="007718F1">
        <w:rPr>
          <w:rFonts w:ascii="Times New Roman" w:eastAsia="Times New Roman" w:hAnsi="Times New Roman" w:cs="Times New Roman"/>
          <w:b/>
          <w:bCs/>
          <w:i/>
          <w:iCs/>
          <w:sz w:val="29"/>
          <w:szCs w:val="29"/>
          <w:lang w:eastAsia="ru-RU"/>
        </w:rPr>
        <w:br/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Дорога широкая, а тропинка...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узкая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Пластилин мягкий, а камень...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твердый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br/>
        <w:t>Чай горячий, а мороженое... (</w:t>
      </w:r>
      <w:r w:rsidRPr="007718F1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холодное</w:t>
      </w: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).</w:t>
      </w:r>
    </w:p>
    <w:p w:rsidR="006C0A25" w:rsidRDefault="006C0A25" w:rsidP="006C0A25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718F1">
        <w:rPr>
          <w:rFonts w:ascii="Times New Roman" w:eastAsia="Times New Roman" w:hAnsi="Times New Roman" w:cs="Times New Roman"/>
          <w:sz w:val="29"/>
          <w:szCs w:val="29"/>
          <w:lang w:eastAsia="ru-RU"/>
        </w:rPr>
        <w:t>В средней группе детского сада у ребенка продолжают воспитывать способность воспринимать то, что он слышит, не только эмоционально, но и разумом. Дети привыкают для выражения своих мыслей отбирать слова, точно передающие то, что они хотят сказать. А это является основой для последующего развития всех сторон речи.</w:t>
      </w:r>
    </w:p>
    <w:p w:rsidR="006C0A25" w:rsidRPr="007718F1" w:rsidRDefault="006C0A25" w:rsidP="006C0A25">
      <w:pPr>
        <w:shd w:val="clear" w:color="auto" w:fill="FFFFFF"/>
        <w:spacing w:before="360"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Учитель-логопед: Тарасова М.В.</w:t>
      </w:r>
    </w:p>
    <w:p w:rsidR="006C0A25" w:rsidRDefault="006C0A25" w:rsidP="006C0A25">
      <w:pPr>
        <w:jc w:val="right"/>
      </w:pPr>
    </w:p>
    <w:p w:rsidR="006C0A25" w:rsidRDefault="006C0A25"/>
    <w:p w:rsidR="006C0A25" w:rsidRDefault="006C0A25"/>
    <w:sectPr w:rsidR="006C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9F"/>
    <w:rsid w:val="006C0A25"/>
    <w:rsid w:val="007B529F"/>
    <w:rsid w:val="00E6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2026-04-02T07:33:00Z</dcterms:created>
  <dcterms:modified xsi:type="dcterms:W3CDTF">2026-04-02T07:37:00Z</dcterms:modified>
</cp:coreProperties>
</file>