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A31F2" w14:textId="77777777" w:rsidR="00BF0734" w:rsidRPr="00BF0734" w:rsidRDefault="00BF0734" w:rsidP="00BF07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2">
                <w14:lumMod w14:val="75000"/>
              </w14:schemeClr>
            </w14:solidFill>
            <w14:prstDash w14:val="solid"/>
            <w14:bevel/>
          </w14:textOutline>
        </w:rPr>
      </w:pPr>
      <w:r w:rsidRPr="00BF0734"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2">
                <w14:lumMod w14:val="75000"/>
              </w14:schemeClr>
            </w14:solidFill>
            <w14:prstDash w14:val="solid"/>
            <w14:bevel/>
          </w14:textOutline>
        </w:rPr>
        <w:t>Консультация для родителей: «Предлоги-невидимки, или Почему ребенок не дружит с маленькими словами»</w:t>
      </w:r>
    </w:p>
    <w:p w14:paraId="177AE4D6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0A9AA0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Уважаемые мамы и папы!</w:t>
      </w:r>
    </w:p>
    <w:p w14:paraId="67EBAE0B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780D95A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Часто можно услышать, как маленькие дети говорят что-то вроде: </w:t>
      </w:r>
      <w:r w:rsidRPr="00BF0734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«Пойдем в магазин»</w:t>
      </w: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или </w:t>
      </w:r>
      <w:r w:rsidRPr="00BF0734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«Книжка лежит на столе»</w:t>
      </w: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. Но если вы вслушаетесь в речь трехлетки, то, скорее всего, услышите: </w:t>
      </w:r>
      <w:r w:rsidRPr="00BF0734">
        <w:rPr>
          <w:rFonts w:ascii="Arial" w:eastAsia="Times New Roman" w:hAnsi="Arial" w:cs="Arial"/>
          <w:i/>
          <w:iCs/>
          <w:color w:val="FF0000"/>
          <w:sz w:val="23"/>
          <w:szCs w:val="23"/>
          <w:lang w:eastAsia="ru-RU"/>
        </w:rPr>
        <w:t>«Пойдем магазин»</w:t>
      </w:r>
      <w:r w:rsidRPr="00BF0734">
        <w:rPr>
          <w:rFonts w:ascii="Arial" w:eastAsia="Times New Roman" w:hAnsi="Arial" w:cs="Arial"/>
          <w:color w:val="FF0000"/>
          <w:sz w:val="23"/>
          <w:szCs w:val="23"/>
          <w:lang w:eastAsia="ru-RU"/>
        </w:rPr>
        <w:t xml:space="preserve"> </w:t>
      </w: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или </w:t>
      </w:r>
      <w:r w:rsidRPr="00BF0734">
        <w:rPr>
          <w:rFonts w:ascii="Arial" w:eastAsia="Times New Roman" w:hAnsi="Arial" w:cs="Arial"/>
          <w:i/>
          <w:iCs/>
          <w:color w:val="FF0000"/>
          <w:sz w:val="23"/>
          <w:szCs w:val="23"/>
          <w:lang w:eastAsia="ru-RU"/>
        </w:rPr>
        <w:t>«Книжка лежит стол»</w:t>
      </w: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. Куда пропали маленькие слова </w:t>
      </w:r>
      <w:r w:rsidRPr="00BF0734">
        <w:rPr>
          <w:rFonts w:ascii="Arial" w:eastAsia="Times New Roman" w:hAnsi="Arial" w:cs="Arial"/>
          <w:i/>
          <w:iCs/>
          <w:color w:val="FF0000"/>
          <w:sz w:val="23"/>
          <w:szCs w:val="23"/>
          <w:lang w:eastAsia="ru-RU"/>
        </w:rPr>
        <w:t>«В»</w:t>
      </w: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, </w:t>
      </w:r>
      <w:r w:rsidRPr="00BF0734">
        <w:rPr>
          <w:rFonts w:ascii="Arial" w:eastAsia="Times New Roman" w:hAnsi="Arial" w:cs="Arial"/>
          <w:i/>
          <w:iCs/>
          <w:color w:val="FF0000"/>
          <w:sz w:val="23"/>
          <w:szCs w:val="23"/>
          <w:lang w:eastAsia="ru-RU"/>
        </w:rPr>
        <w:t>«НА», «ПОД»</w:t>
      </w: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? Логопеды называют их </w:t>
      </w:r>
      <w:r w:rsidRPr="00BF0734">
        <w:rPr>
          <w:rFonts w:ascii="Arial" w:eastAsia="Times New Roman" w:hAnsi="Arial" w:cs="Arial"/>
          <w:b/>
          <w:bCs/>
          <w:color w:val="FF0000"/>
          <w:sz w:val="23"/>
          <w:szCs w:val="23"/>
          <w:u w:val="single"/>
          <w:lang w:eastAsia="ru-RU"/>
        </w:rPr>
        <w:t>«предлоги-невидимки».</w:t>
      </w:r>
    </w:p>
    <w:p w14:paraId="051F271E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72C6013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Ребенок просто не слышит эти короткие слова в потоке речи взрослых или не понимает, зачем они нужны. Ведь смысл фразы и так понятен! Однако к 4–5 годам умение правильно использовать предлоги становится необходимым для подготовки к школе и формирования грамотной речи.</w:t>
      </w:r>
    </w:p>
    <w:p w14:paraId="1C6E78E5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520A15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C2D2E"/>
          <w:sz w:val="23"/>
          <w:szCs w:val="23"/>
          <w:u w:val="single"/>
          <w:lang w:eastAsia="ru-RU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 w:rsidRPr="00BF0734">
        <w:rPr>
          <w:rFonts w:ascii="Arial" w:eastAsia="Times New Roman" w:hAnsi="Arial" w:cs="Arial"/>
          <w:b/>
          <w:bCs/>
          <w:color w:val="2C2D2E"/>
          <w:sz w:val="23"/>
          <w:szCs w:val="23"/>
          <w:u w:val="single"/>
          <w:lang w:eastAsia="ru-RU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Почему предлоги так важны?</w:t>
      </w:r>
    </w:p>
    <w:p w14:paraId="5FD955C6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FBC735C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Предлоги помогают описывать положение предметов в пространстве. Без них мир становится «кашей»: непонятно, где и что находится.</w:t>
      </w:r>
    </w:p>
    <w:p w14:paraId="6BA24F82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CD12C2E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3"/>
          <w:szCs w:val="23"/>
          <w:u w:val="single"/>
          <w:lang w:eastAsia="ru-RU"/>
        </w:rPr>
      </w:pPr>
      <w:r w:rsidRPr="00BF0734">
        <w:rPr>
          <w:rFonts w:ascii="Arial" w:eastAsia="Times New Roman" w:hAnsi="Arial" w:cs="Arial"/>
          <w:b/>
          <w:bCs/>
          <w:color w:val="FF0000"/>
          <w:sz w:val="23"/>
          <w:szCs w:val="23"/>
          <w:u w:val="single"/>
          <w:lang w:eastAsia="ru-RU"/>
        </w:rPr>
        <w:t>Когда бить тревогу?</w:t>
      </w:r>
    </w:p>
    <w:p w14:paraId="0F98C797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32DAE64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  <w14:glow w14:rad="101600">
            <w14:srgbClr w14:val="FF0000">
              <w14:alpha w14:val="40000"/>
            </w14:srgbClr>
          </w14:glow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  <w14:glow w14:rad="101600">
            <w14:srgbClr w14:val="FF0000">
              <w14:alpha w14:val="40000"/>
            </w14:srgbClr>
          </w14:glow>
        </w:rPr>
        <w:t>Если ребенку 4 года и старше, а в его речи:</w:t>
      </w:r>
    </w:p>
    <w:p w14:paraId="3A88178F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1FC8BB7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Полностью отсутствуют предлоги (вместо «чашка на столе» — «чашка стол»);</w:t>
      </w:r>
    </w:p>
    <w:p w14:paraId="208898E4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Наблюдается путаница (вместо «под стул» — «на стул»);</w:t>
      </w:r>
    </w:p>
    <w:p w14:paraId="335E1927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Ребенок не понимает простых инструкций («Положи мяч под кровать» — кладет на кровать).</w:t>
      </w:r>
    </w:p>
    <w:p w14:paraId="3BF7BB18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9D15DF7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Тогда пора поиграть в «сыщиков», которые ищут эти маленькие, но очень важные слова.</w:t>
      </w:r>
    </w:p>
    <w:p w14:paraId="600E82D4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7BDDE67" w14:textId="77777777" w:rsidR="00BF0734" w:rsidRPr="00BF0734" w:rsidRDefault="00BF0734" w:rsidP="00BF07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4"/>
          <w:szCs w:val="24"/>
          <w:lang w:eastAsia="ru-RU"/>
          <w14:glow w14:rad="635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</w:pPr>
      <w:r w:rsidRPr="00BF0734">
        <w:rPr>
          <w:rFonts w:ascii="Arial" w:eastAsia="Times New Roman" w:hAnsi="Arial" w:cs="Arial"/>
          <w:color w:val="2C2D2E"/>
          <w:sz w:val="24"/>
          <w:szCs w:val="24"/>
          <w:lang w:eastAsia="ru-RU"/>
          <w14:glow w14:rad="635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  <w:t>Игровые приемы: как научить ребенка слышать и говорить предлоги</w:t>
      </w:r>
    </w:p>
    <w:p w14:paraId="3A09D1A9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5BD1BBC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Дома не нужно устраивать уроки. Лучший способ — игра.</w:t>
      </w:r>
    </w:p>
    <w:p w14:paraId="62DDBEE1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FF0B7CB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</w:rPr>
        <w:t>1. Игра «Разведчики» (для детей 3–4 лет)</w:t>
      </w:r>
    </w:p>
    <w:p w14:paraId="00C7E2D5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F55B111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Учим ребенка слышать «слово-командир».</w:t>
      </w:r>
    </w:p>
    <w:p w14:paraId="657688AE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Поставьте на стол игрушку и чашку.</w:t>
      </w:r>
    </w:p>
    <w:p w14:paraId="0F6666B3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Скажите: «Смотри, зайчик прыгнул НА чашку». Выделите голосом предлог.</w:t>
      </w:r>
    </w:p>
    <w:p w14:paraId="667E96F9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Спросите: «Куда прыгнул зайчик?» (На чашку).</w:t>
      </w:r>
    </w:p>
    <w:p w14:paraId="2172C645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Сделайте так: «А теперь зайчик спрятался ПОД чашку».</w:t>
      </w:r>
    </w:p>
    <w:p w14:paraId="4B2D098D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Задание: «Давай я буду говорить, а ты слушай, куда я спрячу зайчика». Главное на этом этапе — чтобы ребенок начал различать НА и ПОД на слух, выполняя действие.</w:t>
      </w:r>
    </w:p>
    <w:p w14:paraId="19D440D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EC7363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2. Игра «Прятки с игрушками» (тренируем фразу)</w:t>
      </w:r>
    </w:p>
    <w:p w14:paraId="3B76CC58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78A1E04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Возьмите любимую машинку или куклу.</w:t>
      </w:r>
    </w:p>
    <w:p w14:paraId="68AE5552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30C0AC7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«Куда спряталась машинка?» (Прячем под подушку). Ребенок должен ответить фразой: «Машинка ПОД подушкой».</w:t>
      </w:r>
    </w:p>
    <w:p w14:paraId="00061B8F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Если ребенок говорит просто «Подушка», помогите ему: «Скажи красиво: Машинка под подушкой». Проговаривайте медленно, слегка растягивая предлог: "п-п-под".</w:t>
      </w:r>
    </w:p>
    <w:p w14:paraId="055BF753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342BE25F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</w:rPr>
        <w:t>3. Утренняя зарядка для язычка</w:t>
      </w:r>
    </w:p>
    <w:p w14:paraId="12981A5D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0381452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Делайте зарядку и проговаривайте действия:</w:t>
      </w:r>
    </w:p>
    <w:p w14:paraId="32708EA1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31C89E3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lastRenderedPageBreak/>
        <w:t>· «Ручки НА пояс!»</w:t>
      </w:r>
    </w:p>
    <w:p w14:paraId="18E2835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«Ручки ЗА спину!»</w:t>
      </w:r>
    </w:p>
    <w:p w14:paraId="44D4503B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«Попрыгаем ПЕРЕД зеркалом!»</w:t>
      </w:r>
    </w:p>
    <w:p w14:paraId="2016BBCE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 Ребенок быстрее запомнит предлоги, если они связаны с движением.</w:t>
      </w:r>
    </w:p>
    <w:p w14:paraId="232F958B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388C8D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</w:rPr>
        <w:t>4. Рассматриваем картинки</w:t>
      </w:r>
    </w:p>
    <w:p w14:paraId="618CD32A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28DD8FB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Рассматривая иллюстрации в книжках, не спрашивайте просто «Кто это?». Спрашивайте: «Куда спрятался котенок?» (Под стул). «Где висит картина?» (Над диваном). «Кто сидит перед зайцем?» (Волк).</w:t>
      </w:r>
    </w:p>
    <w:p w14:paraId="46CA1682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1CE66D9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FF0000"/>
          <w:sz w:val="23"/>
          <w:szCs w:val="23"/>
          <w:lang w:eastAsia="ru-RU"/>
          <w14:glow w14:rad="101600">
            <w14:srgbClr w14:val="FF0000">
              <w14:alpha w14:val="40000"/>
            </w14:srgbClr>
          </w14:glow>
        </w:rPr>
      </w:pPr>
      <w:r w:rsidRPr="00BF0734">
        <w:rPr>
          <w:rFonts w:ascii="Arial" w:eastAsia="Times New Roman" w:hAnsi="Arial" w:cs="Arial"/>
          <w:color w:val="FF0000"/>
          <w:sz w:val="23"/>
          <w:szCs w:val="23"/>
          <w:lang w:eastAsia="ru-RU"/>
          <w14:glow w14:rad="101600">
            <w14:srgbClr w14:val="FF0000">
              <w14:alpha w14:val="40000"/>
            </w14:srgbClr>
          </w14:glow>
        </w:rPr>
        <w:t>Ошибки, которых стоит избегать</w:t>
      </w:r>
    </w:p>
    <w:p w14:paraId="764C62B4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B73855B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1. Не заставляйте учить предлоги наизусть. Слова «В, НА, ПОД, ЗА, ПЕРЕД» сами по себе ничего не значат для ребенка. Только в игре и в действии они обретают смысл.</w:t>
      </w:r>
    </w:p>
    <w:p w14:paraId="49CFD88A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2. Не ругайте за ошибки. Если ребенок говорит «Кошка слезла с дерева», а показывает, что она залезла на него, значит, он не понимает значения слова. Спокойно поправьте, проиграйте ситуацию снова.</w:t>
      </w:r>
    </w:p>
    <w:p w14:paraId="45B2EFF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3. Говорите правильно сами. Ребенок копирует нашу речь. Если вы спешите и «глотаете» окончания и предлоги, ребенок будет делать то же самое.</w:t>
      </w:r>
    </w:p>
    <w:p w14:paraId="7CABA0CD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F44D7C6" w14:textId="77777777" w:rsidR="00BF0734" w:rsidRPr="00BF0734" w:rsidRDefault="00BF0734" w:rsidP="00BF07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Краткий чек-лист для родителей:</w:t>
      </w:r>
    </w:p>
    <w:p w14:paraId="6F16B825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5A34EE3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К 3-м годам ребенок может использовать предлоги В, НА, ПОД (не всегда правильно, но попытки уже есть).</w:t>
      </w:r>
    </w:p>
    <w:p w14:paraId="75164695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К 4-м годам добавляются предлоги ЗА, У, С (СО), ИЗ.</w:t>
      </w:r>
    </w:p>
    <w:p w14:paraId="729EC673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К 5-ти годам — сложные предлоги ИЗ-ЗА, ИЗ-ПОД, МЕЖДУ, ЧЕРЕЗ, ОКОЛО, ПЕРЕД.</w:t>
      </w:r>
    </w:p>
    <w:p w14:paraId="50302196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185626A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Если вы видите, что ваш ребенок слышит «слова-невидимки» и пытается их использовать, у вас все замечательно! Если же предлоги так и остаются для него пустым звуком в возрасте 5–6 лет, имеет смысл проконсультироваться с логопедом для индивидуальных занятий.</w:t>
      </w:r>
    </w:p>
    <w:p w14:paraId="551D5E10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2AE78AE" w14:textId="17CBEC0C" w:rsid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F0734">
        <w:rPr>
          <w:rFonts w:ascii="Arial" w:eastAsia="Times New Roman" w:hAnsi="Arial" w:cs="Arial"/>
          <w:b/>
          <w:bCs/>
          <w:color w:val="FF0000"/>
          <w:sz w:val="28"/>
          <w:szCs w:val="28"/>
          <w:u w:val="single"/>
          <w:lang w:eastAsia="ru-RU"/>
        </w:rPr>
        <w:t>Помните:</w:t>
      </w:r>
      <w:r w:rsidRPr="00BF0734"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 </w:t>
      </w:r>
      <w:r w:rsidRPr="00BF073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речь ребенка раскрывается в радостном общении. Играйте, смейтесь и проговаривайте свои действия, и очень скоро малыш заговорит правильно и красиво!</w:t>
      </w:r>
    </w:p>
    <w:p w14:paraId="43AE415B" w14:textId="77777777" w:rsidR="00BF0734" w:rsidRDefault="00BF0734" w:rsidP="00BF0734">
      <w:pPr>
        <w:jc w:val="center"/>
        <w:rPr>
          <w:rFonts w:ascii="Arial" w:hAnsi="Arial" w:cs="Arial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BE2787">
        <w:rPr>
          <w:rFonts w:ascii="Arial" w:hAnsi="Arial" w:cs="Arial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Желаю успехов!</w:t>
      </w:r>
    </w:p>
    <w:p w14:paraId="0F0E1BC6" w14:textId="77777777" w:rsidR="00BF0734" w:rsidRPr="00BE2787" w:rsidRDefault="00BF0734" w:rsidP="00BF0734">
      <w:pPr>
        <w:jc w:val="right"/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Учитель-логопед </w:t>
      </w:r>
      <w:proofErr w:type="spellStart"/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Гилёва</w:t>
      </w:r>
      <w:proofErr w:type="spellEnd"/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 Н. В.</w:t>
      </w:r>
    </w:p>
    <w:p w14:paraId="052B54B7" w14:textId="77777777" w:rsidR="00BF0734" w:rsidRPr="00BF0734" w:rsidRDefault="00BF0734" w:rsidP="00BF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8681AFF" w14:textId="77777777" w:rsidR="003F70B5" w:rsidRDefault="003F70B5" w:rsidP="00BF0734">
      <w:pPr>
        <w:jc w:val="both"/>
      </w:pPr>
    </w:p>
    <w:sectPr w:rsidR="003F70B5" w:rsidSect="00BF0734">
      <w:pgSz w:w="11906" w:h="16838"/>
      <w:pgMar w:top="567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99"/>
    <w:rsid w:val="003F70B5"/>
    <w:rsid w:val="0080263B"/>
    <w:rsid w:val="00BF0734"/>
    <w:rsid w:val="00E06299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7993"/>
  <w15:chartTrackingRefBased/>
  <w15:docId w15:val="{5425C30F-D6E5-410C-81F7-16732286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2026-02-26T06:21:00Z</dcterms:created>
  <dcterms:modified xsi:type="dcterms:W3CDTF">2026-02-26T06:25:00Z</dcterms:modified>
</cp:coreProperties>
</file>