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22DAF" w14:textId="77777777" w:rsidR="0091556E" w:rsidRPr="0091556E" w:rsidRDefault="0091556E" w:rsidP="009155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32"/>
          <w:szCs w:val="32"/>
          <w:lang w:eastAsia="ru-RU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91556E">
        <w:rPr>
          <w:rFonts w:ascii="Arial" w:eastAsia="Times New Roman" w:hAnsi="Arial" w:cs="Arial"/>
          <w:color w:val="2C2D2E"/>
          <w:sz w:val="32"/>
          <w:szCs w:val="32"/>
          <w:lang w:eastAsia="ru-RU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Консультация для родителей: «Одно слово — сто значений»</w:t>
      </w:r>
    </w:p>
    <w:p w14:paraId="51EF5E7A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6708483B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Уважаемые мамы и папы!</w:t>
      </w:r>
    </w:p>
    <w:p w14:paraId="43C7FE70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6A78E3F4" w14:textId="1BF1E02B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Вы когда-нибудь замечали, как ваш малыш </w:t>
      </w: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называет, одним и тем же словом,</w:t>
      </w: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совершенно разные вещи? Например, словом </w:t>
      </w:r>
      <w:r w:rsidRPr="0091556E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«кис-кис»</w:t>
      </w: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может обозначаться и пушистый домашний питомец, и шапка с меховым помпоном, и даже пушистый одуванчик?</w:t>
      </w:r>
    </w:p>
    <w:p w14:paraId="3ACDFC9B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B608E8B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Не пугайтесь и не спешите поправлять ребенка со словами: </w:t>
      </w:r>
      <w:r w:rsidRPr="0091556E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«Это неправильно!»</w:t>
      </w: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То, что мы, взрослые, называем «путаницей», в лингвистике и педагогике называется </w:t>
      </w:r>
      <w:proofErr w:type="spellStart"/>
      <w:r w:rsidRPr="0091556E">
        <w:rPr>
          <w:rFonts w:ascii="Arial" w:eastAsia="Times New Roman" w:hAnsi="Arial" w:cs="Arial"/>
          <w:color w:val="FF0000"/>
          <w:sz w:val="23"/>
          <w:szCs w:val="23"/>
          <w:u w:val="single"/>
          <w:lang w:eastAsia="ru-RU"/>
        </w:rPr>
        <w:t>сверхгенерализацией</w:t>
      </w:r>
      <w:proofErr w:type="spellEnd"/>
      <w:r w:rsidRPr="0091556E">
        <w:rPr>
          <w:rFonts w:ascii="Arial" w:eastAsia="Times New Roman" w:hAnsi="Arial" w:cs="Arial"/>
          <w:color w:val="FF0000"/>
          <w:sz w:val="23"/>
          <w:szCs w:val="23"/>
          <w:u w:val="single"/>
          <w:lang w:eastAsia="ru-RU"/>
        </w:rPr>
        <w:t xml:space="preserve"> (или расширением значения слова</w:t>
      </w:r>
      <w:r w:rsidRPr="0091556E">
        <w:rPr>
          <w:rFonts w:ascii="Arial" w:eastAsia="Times New Roman" w:hAnsi="Arial" w:cs="Arial"/>
          <w:color w:val="FF0000"/>
          <w:sz w:val="23"/>
          <w:szCs w:val="23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). </w:t>
      </w: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И это важный этап речевого развития!</w:t>
      </w:r>
    </w:p>
    <w:p w14:paraId="124921DF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1AA52468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Давайте разберемся, почему это происходит и как на это реагировать.</w:t>
      </w:r>
    </w:p>
    <w:p w14:paraId="4C726CB1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5CC0A401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b/>
          <w:bCs/>
          <w:color w:val="FF0000"/>
          <w:sz w:val="23"/>
          <w:szCs w:val="23"/>
          <w:lang w:eastAsia="ru-RU"/>
        </w:rPr>
        <w:t>Почему ребенок так говорит?</w:t>
      </w:r>
    </w:p>
    <w:p w14:paraId="6560B52B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4A1327A9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 возрасте от 1 до 3 лет ребенок активно накапливает словарный запас. Но его жизненный опыт еще мал, а мозг работает как настоящий аналитик. Малыш выделяет один яркий признак предмета и переносит название с одного объекта на все похожие.</w:t>
      </w:r>
    </w:p>
    <w:p w14:paraId="5BE54D98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6DE99D6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C2D2E"/>
          <w:sz w:val="23"/>
          <w:szCs w:val="23"/>
          <w:lang w:eastAsia="ru-RU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91556E">
        <w:rPr>
          <w:rFonts w:ascii="Arial" w:eastAsia="Times New Roman" w:hAnsi="Arial" w:cs="Arial"/>
          <w:b/>
          <w:color w:val="2C2D2E"/>
          <w:sz w:val="23"/>
          <w:szCs w:val="23"/>
          <w:lang w:eastAsia="ru-RU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Какие признаки выделяют дети?</w:t>
      </w:r>
    </w:p>
    <w:p w14:paraId="24C06383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3B657FC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1. Форма: Луна в небе и кружок лимона в чае могут одинаково называться «</w:t>
      </w:r>
      <w:proofErr w:type="spellStart"/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ням-ням</w:t>
      </w:r>
      <w:proofErr w:type="spellEnd"/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 или «мячик».</w:t>
      </w:r>
    </w:p>
    <w:p w14:paraId="055A054A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2. Размер: Большая коробка и настоящий грузовик — оба «би-би».</w:t>
      </w:r>
    </w:p>
    <w:p w14:paraId="698997D6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3. Тактильные ощущения (пушистость): Как в примере с кошкой, шапкой и одуванчиком.</w:t>
      </w:r>
    </w:p>
    <w:p w14:paraId="5E92D02C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4. Звук: Словом «ту-ту» может называться и поезд, и работающий пылесос, и дудочка.</w:t>
      </w:r>
    </w:p>
    <w:p w14:paraId="4149033F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5. Действие: «Пить» может относиться и к чашке, и к соске, и к бутылочке.</w:t>
      </w:r>
    </w:p>
    <w:p w14:paraId="290E6ADE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29269E77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FFFFFF"/>
          <w:sz w:val="23"/>
          <w:szCs w:val="23"/>
          <w:lang w:eastAsia="ru-RU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91556E">
        <w:rPr>
          <w:rFonts w:ascii="Arial" w:eastAsia="Times New Roman" w:hAnsi="Arial" w:cs="Arial"/>
          <w:i/>
          <w:iCs/>
          <w:color w:val="FFFFFF"/>
          <w:sz w:val="23"/>
          <w:szCs w:val="23"/>
          <w:lang w:eastAsia="ru-RU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Примеры из жизни (типичные "ляпы"):</w:t>
      </w:r>
    </w:p>
    <w:p w14:paraId="499A1093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367AACF9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«Ав-ав» — так называют не только собаку, но и всех животных (кошек, коров, лошадей).</w:t>
      </w:r>
    </w:p>
    <w:p w14:paraId="1B4A9092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«Тик-так» — это и часы на стене, и наручные часы папы, и даже крутящееся колесо велосипеда.</w:t>
      </w:r>
    </w:p>
    <w:p w14:paraId="1698E8CA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«</w:t>
      </w:r>
      <w:proofErr w:type="spellStart"/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Моко</w:t>
      </w:r>
      <w:proofErr w:type="spellEnd"/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 (молоко) — может означать и саму жидкость, и белую краску, и снег за окном.</w:t>
      </w:r>
    </w:p>
    <w:p w14:paraId="03274642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14BF0049" w14:textId="77777777" w:rsidR="0091556E" w:rsidRPr="0091556E" w:rsidRDefault="0091556E" w:rsidP="009155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24"/>
          <w:szCs w:val="24"/>
          <w:lang w:eastAsia="ru-RU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</w:pPr>
      <w:r w:rsidRPr="0091556E">
        <w:rPr>
          <w:rFonts w:ascii="Arial" w:eastAsia="Times New Roman" w:hAnsi="Arial" w:cs="Arial"/>
          <w:color w:val="2C2D2E"/>
          <w:sz w:val="24"/>
          <w:szCs w:val="24"/>
          <w:lang w:eastAsia="ru-RU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Что делать родителям? 5 простых советов</w:t>
      </w:r>
    </w:p>
    <w:p w14:paraId="7E7AADBC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43680580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Вместо того чтобы говорить «Неправильно», используйте эту особенность мышления для развития речи.</w:t>
      </w:r>
    </w:p>
    <w:p w14:paraId="08A7D140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29133E3F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1. Не ругайте, а уточняйте.</w:t>
      </w:r>
    </w:p>
    <w:p w14:paraId="6247C0FD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Если малыш показывает пальцем на проезжающий трактор и кричит «би-би», не ограничивайтесь кивком. Расширяйте его познания: «Да, это тоже машина. Но это не простая легковая машина, как у нас, а трактор. Он большой и едет медленно. Трактор пашет землю».</w:t>
      </w:r>
    </w:p>
    <w:p w14:paraId="75C39C66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6C53E3DF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2. Обогащайте словарь через ощущения.</w:t>
      </w:r>
    </w:p>
    <w:p w14:paraId="6959D4BA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Ребенок назвал мех на капюшоне «кисой». Потрогайте вещь вместе: «Это мех. Он мягкий, пушистый, как киска. Но это шуба, ее носят люди, чтобы не замерзнуть. А киска — живая, она мяукает и пьет молочко».</w:t>
      </w:r>
    </w:p>
    <w:p w14:paraId="3642C102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39F3309C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3. Играйте в сравнения.</w:t>
      </w:r>
    </w:p>
    <w:p w14:paraId="419CA411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Рассматривайте картинки в книжках и ищите похожие предметы. «Смотри, колобок круглый, как мячик. А солнышко круглое, как тарелка». Так вы учите ребенка анализировать, но при этом использовать правильные названия.</w:t>
      </w:r>
    </w:p>
    <w:p w14:paraId="314F0063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3ECE9222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4. Используйте правильную речь сами.</w:t>
      </w:r>
    </w:p>
    <w:p w14:paraId="15C8F6B9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Дети копируют нас. Если вы сами будете говорить «Смотри, какая </w:t>
      </w:r>
      <w:proofErr w:type="spellStart"/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бибика</w:t>
      </w:r>
      <w:proofErr w:type="spellEnd"/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поехала», ребенок так и запомнит. Называйте вещи своими именами: грузовик, экскаватор, самосвал. Даже если слова сложные, мозг ребенка их впитывает.</w:t>
      </w:r>
    </w:p>
    <w:p w14:paraId="59ADDEEA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E4D8A53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lastRenderedPageBreak/>
        <w:t>5. Читайте и рассматривайте энциклопедии для самых маленьких.</w:t>
      </w:r>
    </w:p>
    <w:p w14:paraId="7FC091C0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Книги с четкими реалистичными изображениями помогают систематизировать мир. На улице все собаки для ребенка долгое время будут «дворняжками», а в книжке он увидит, что собаки бывают разные: овчарки, пудели, таксы.</w:t>
      </w:r>
    </w:p>
    <w:p w14:paraId="19A47FD8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56C93624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91556E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Итог</w:t>
      </w:r>
    </w:p>
    <w:p w14:paraId="002EF785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24DA6722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Явление «одно слово — сто значений» — это не ошибка, а показатель того, что ваш ребенок учится мыслить, обобщать и классифицировать. Это признак нормального развития интеллекта.</w:t>
      </w:r>
    </w:p>
    <w:p w14:paraId="69B35792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20336A90" w14:textId="27FB3D37" w:rsid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91556E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Ваша задача — не запрещать, а мягко направлять и показывать многообразие мира. Пройдет совсем немного времени, и речь малыша станет чистой и правильной, а пока — наслаждайтесь этими забавными открытиями!</w:t>
      </w:r>
    </w:p>
    <w:p w14:paraId="1677D6D7" w14:textId="77777777" w:rsidR="0091556E" w:rsidRDefault="0091556E" w:rsidP="0091556E"/>
    <w:p w14:paraId="0E79A40A" w14:textId="77777777" w:rsidR="0091556E" w:rsidRDefault="0091556E" w:rsidP="0091556E">
      <w:pPr>
        <w:jc w:val="center"/>
        <w:rPr>
          <w:rFonts w:ascii="Arial" w:hAnsi="Arial" w:cs="Arial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BE2787">
        <w:rPr>
          <w:rFonts w:ascii="Arial" w:hAnsi="Arial" w:cs="Arial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Желаю успехов!</w:t>
      </w:r>
    </w:p>
    <w:p w14:paraId="6B96D45E" w14:textId="77777777" w:rsidR="0091556E" w:rsidRPr="00BE2787" w:rsidRDefault="0091556E" w:rsidP="0091556E">
      <w:pPr>
        <w:jc w:val="right"/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BE2787"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Учитель-логопед </w:t>
      </w:r>
      <w:proofErr w:type="spellStart"/>
      <w:r w:rsidRPr="00BE2787"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Гилёва</w:t>
      </w:r>
      <w:proofErr w:type="spellEnd"/>
      <w:r w:rsidRPr="00BE2787"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 Н. В.</w:t>
      </w:r>
    </w:p>
    <w:p w14:paraId="6C6822EC" w14:textId="77777777" w:rsidR="0091556E" w:rsidRPr="0091556E" w:rsidRDefault="0091556E" w:rsidP="0091556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5313BAEB" w14:textId="77777777" w:rsidR="00E01B01" w:rsidRDefault="00E01B01"/>
    <w:sectPr w:rsidR="00E01B01" w:rsidSect="0091556E"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FE8"/>
    <w:rsid w:val="0080263B"/>
    <w:rsid w:val="0091556E"/>
    <w:rsid w:val="00E01B01"/>
    <w:rsid w:val="00ED4C1D"/>
    <w:rsid w:val="00F6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C0C28"/>
  <w15:chartTrackingRefBased/>
  <w15:docId w15:val="{CC67A0F7-DB42-401C-8861-D0EACA02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2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522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2026-02-26T06:17:00Z</dcterms:created>
  <dcterms:modified xsi:type="dcterms:W3CDTF">2026-02-26T06:21:00Z</dcterms:modified>
</cp:coreProperties>
</file>