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70F5A" w14:textId="32743EFA" w:rsidR="00986E4F" w:rsidRPr="00986E4F" w:rsidRDefault="00986E4F" w:rsidP="00986E4F">
      <w:pPr>
        <w:spacing w:line="240" w:lineRule="auto"/>
        <w:jc w:val="center"/>
        <w:rPr>
          <w:rFonts w:ascii="Times New Roman" w:hAnsi="Times New Roman" w:cs="Times New Roman"/>
          <w:color w:val="ED7D31" w:themeColor="accent2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</w:pPr>
      <w:r w:rsidRPr="00986E4F">
        <w:rPr>
          <w:rFonts w:ascii="Times New Roman" w:hAnsi="Times New Roman" w:cs="Times New Roman"/>
          <w:color w:val="ED7D31" w:themeColor="accent2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 xml:space="preserve">Подборка </w:t>
      </w:r>
      <w:proofErr w:type="spellStart"/>
      <w:r w:rsidRPr="00986E4F">
        <w:rPr>
          <w:rFonts w:ascii="Times New Roman" w:hAnsi="Times New Roman" w:cs="Times New Roman"/>
          <w:color w:val="ED7D31" w:themeColor="accent2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>логоритмических</w:t>
      </w:r>
      <w:proofErr w:type="spellEnd"/>
      <w:r w:rsidRPr="00986E4F">
        <w:rPr>
          <w:rFonts w:ascii="Times New Roman" w:hAnsi="Times New Roman" w:cs="Times New Roman"/>
          <w:color w:val="ED7D31" w:themeColor="accent2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 xml:space="preserve"> песенок для малышей (советы логопеда).</w:t>
      </w:r>
    </w:p>
    <w:p w14:paraId="142ED194" w14:textId="7B2DC8A3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86E4F">
        <w:rPr>
          <w:rFonts w:ascii="Times New Roman" w:hAnsi="Times New Roman" w:cs="Times New Roman"/>
          <w:color w:val="70AD47" w:themeColor="accent6"/>
          <w:sz w:val="32"/>
          <w:szCs w:val="32"/>
          <w14:glow w14:rad="228600">
            <w14:schemeClr w14:val="accent6">
              <w14:alpha w14:val="60000"/>
              <w14:satMod w14:val="175000"/>
            </w14:schemeClr>
          </w14:glow>
        </w:rPr>
        <w:t>Логоритмика</w:t>
      </w:r>
      <w:proofErr w:type="spellEnd"/>
      <w:r w:rsidRPr="00986E4F">
        <w:rPr>
          <w:rFonts w:ascii="Times New Roman" w:hAnsi="Times New Roman" w:cs="Times New Roman"/>
          <w:color w:val="70AD47" w:themeColor="accent6"/>
          <w:sz w:val="32"/>
          <w:szCs w:val="32"/>
          <w14:glow w14:rad="228600">
            <w14:schemeClr w14:val="accent6">
              <w14:alpha w14:val="60000"/>
              <w14:satMod w14:val="175000"/>
            </w14:schemeClr>
          </w14:glow>
        </w:rPr>
        <w:t xml:space="preserve"> </w:t>
      </w:r>
      <w:r w:rsidRPr="00986E4F">
        <w:rPr>
          <w:rFonts w:ascii="Times New Roman" w:hAnsi="Times New Roman" w:cs="Times New Roman"/>
          <w:sz w:val="28"/>
          <w:szCs w:val="28"/>
        </w:rPr>
        <w:t>— это прекрасный способ развивать речь, координацию, чувство ритма и общие моторные навыки малыша в игровой форме.</w:t>
      </w:r>
    </w:p>
    <w:p w14:paraId="632AD43C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D1CE7D9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 xml:space="preserve">Вот подборка </w:t>
      </w:r>
      <w:proofErr w:type="spellStart"/>
      <w:r w:rsidRPr="00986E4F">
        <w:rPr>
          <w:rFonts w:ascii="Times New Roman" w:hAnsi="Times New Roman" w:cs="Times New Roman"/>
          <w:sz w:val="28"/>
          <w:szCs w:val="28"/>
        </w:rPr>
        <w:t>логоритмических</w:t>
      </w:r>
      <w:proofErr w:type="spellEnd"/>
      <w:r w:rsidRPr="00986E4F">
        <w:rPr>
          <w:rFonts w:ascii="Times New Roman" w:hAnsi="Times New Roman" w:cs="Times New Roman"/>
          <w:sz w:val="28"/>
          <w:szCs w:val="28"/>
        </w:rPr>
        <w:t xml:space="preserve"> песенок и комплексов, классических и современных, которые часто рекомендуют специалисты. Они разделены по категориям для удобства.</w:t>
      </w:r>
    </w:p>
    <w:p w14:paraId="58F758CE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847CEB5" w14:textId="5D7D851F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i/>
          <w:iCs/>
          <w:color w:val="0070C0"/>
          <w:sz w:val="28"/>
          <w:szCs w:val="28"/>
        </w:rPr>
      </w:pPr>
      <w:r w:rsidRPr="00986E4F">
        <w:rPr>
          <w:rFonts w:ascii="Times New Roman" w:hAnsi="Times New Roman" w:cs="Times New Roman"/>
          <w:i/>
          <w:iCs/>
          <w:color w:val="0070C0"/>
          <w:sz w:val="28"/>
          <w:szCs w:val="28"/>
        </w:rPr>
        <w:t>Классика жанра (Проверенные временем)</w:t>
      </w:r>
    </w:p>
    <w:p w14:paraId="15D1BED0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i/>
          <w:iCs/>
          <w:color w:val="0070C0"/>
          <w:sz w:val="28"/>
          <w:szCs w:val="28"/>
        </w:rPr>
      </w:pPr>
      <w:r w:rsidRPr="00986E4F">
        <w:rPr>
          <w:rFonts w:ascii="Times New Roman" w:hAnsi="Times New Roman" w:cs="Times New Roman"/>
          <w:i/>
          <w:iCs/>
          <w:color w:val="0070C0"/>
          <w:sz w:val="28"/>
          <w:szCs w:val="28"/>
        </w:rPr>
        <w:t>Эти песенки — основа основ. Их часто используют на логопедических и развивающих занятиях.</w:t>
      </w:r>
    </w:p>
    <w:p w14:paraId="2A91E8DC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9F1BB6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 xml:space="preserve">1. «Делайте как я» (или «Делайте, как я говорю»). Авторство часто приписывается Железновым, но это народная </w:t>
      </w:r>
      <w:proofErr w:type="spellStart"/>
      <w:r w:rsidRPr="00986E4F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986E4F">
        <w:rPr>
          <w:rFonts w:ascii="Times New Roman" w:hAnsi="Times New Roman" w:cs="Times New Roman"/>
          <w:sz w:val="28"/>
          <w:szCs w:val="28"/>
        </w:rPr>
        <w:t>. Идеальна для начала занятия, чтобы настроиться и размяться.</w:t>
      </w:r>
    </w:p>
    <w:p w14:paraId="04F6DC27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Текст (пример): "Ручки вверх, ручки вниз, на носочках поднимись. Приседай и вставай и ни капельки не уставай!"</w:t>
      </w:r>
    </w:p>
    <w:p w14:paraId="0D687F24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Что развивает: понимание инструкции, координацию "слово-движение", общую моторику.</w:t>
      </w:r>
    </w:p>
    <w:p w14:paraId="7CE239AD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2. «Мы ногами топ-топ-топ». Очень простая и ритмичная.</w:t>
      </w:r>
    </w:p>
    <w:p w14:paraId="0DCBAB7F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Текст: "Мы ногами топ-топ-топ, мы руками хлоп-хлоп-хлоп, мы глазами миг-миг-миг, мы плечами чик-чик-чик".</w:t>
      </w:r>
    </w:p>
    <w:p w14:paraId="597ECE2C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Что развивает: чувство ритма, названия частей тела, артикуляцию звукоподражаний.</w:t>
      </w:r>
    </w:p>
    <w:p w14:paraId="70B8602C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 xml:space="preserve">3. «Веселая зарядка» или «Кукла Таня». </w:t>
      </w:r>
      <w:proofErr w:type="gramStart"/>
      <w:r w:rsidRPr="00986E4F">
        <w:rPr>
          <w:rFonts w:ascii="Times New Roman" w:hAnsi="Times New Roman" w:cs="Times New Roman"/>
          <w:sz w:val="28"/>
          <w:szCs w:val="28"/>
        </w:rPr>
        <w:t>Про движения</w:t>
      </w:r>
      <w:proofErr w:type="gramEnd"/>
      <w:r w:rsidRPr="00986E4F">
        <w:rPr>
          <w:rFonts w:ascii="Times New Roman" w:hAnsi="Times New Roman" w:cs="Times New Roman"/>
          <w:sz w:val="28"/>
          <w:szCs w:val="28"/>
        </w:rPr>
        <w:t xml:space="preserve"> под стишок.</w:t>
      </w:r>
    </w:p>
    <w:p w14:paraId="6C4E714A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Текст: "Руки в боки, расставив ноги. Сделать раз и сделать два. Наклонилась кукла Таня, посмотрите-ка на нас".</w:t>
      </w:r>
    </w:p>
    <w:p w14:paraId="185D2716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Что развивает: последовательность действий, память, моторику.</w:t>
      </w:r>
    </w:p>
    <w:p w14:paraId="48B12C91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4. «Едем-едем на лошадке». Песенка-игра, где малыш сидит у мамы на коленях.</w:t>
      </w:r>
    </w:p>
    <w:p w14:paraId="50078BA5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Текст: "Едем-едем на лошадке, по дороге гладкой. В гости нас звали соседи, есть сладкой каши".</w:t>
      </w:r>
    </w:p>
    <w:p w14:paraId="4C851208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Что развивает: чувство ритма, вестибулярный аппарат, проговаривание слогов.</w:t>
      </w:r>
    </w:p>
    <w:p w14:paraId="281195A0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5A5D100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  <w14:glow w14:rad="139700">
            <w14:schemeClr w14:val="accent6">
              <w14:alpha w14:val="60000"/>
              <w14:satMod w14:val="175000"/>
            </w14:schemeClr>
          </w14:glow>
        </w:rPr>
      </w:pPr>
      <w:r w:rsidRPr="00986E4F">
        <w:rPr>
          <w:rFonts w:ascii="Times New Roman" w:hAnsi="Times New Roman" w:cs="Times New Roman"/>
          <w:color w:val="70AD47" w:themeColor="accent6"/>
          <w:sz w:val="28"/>
          <w:szCs w:val="28"/>
          <w14:glow w14:rad="139700">
            <w14:schemeClr w14:val="accent6">
              <w14:alpha w14:val="60000"/>
              <w14:satMod w14:val="175000"/>
            </w14:schemeClr>
          </w14:glow>
        </w:rPr>
        <w:lastRenderedPageBreak/>
        <w:t>Песенки-инсценировки (С элементами пальчиковой гимнастики и сюжета)</w:t>
      </w:r>
    </w:p>
    <w:p w14:paraId="264A9B19" w14:textId="7C5D2530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i/>
          <w:iCs/>
          <w:color w:val="0070C0"/>
          <w:sz w:val="28"/>
          <w:szCs w:val="28"/>
        </w:rPr>
      </w:pPr>
      <w:r w:rsidRPr="00986E4F">
        <w:rPr>
          <w:rFonts w:ascii="Times New Roman" w:hAnsi="Times New Roman" w:cs="Times New Roman"/>
          <w:i/>
          <w:iCs/>
          <w:color w:val="0070C0"/>
          <w:sz w:val="28"/>
          <w:szCs w:val="28"/>
        </w:rPr>
        <w:t>Они короче и очень наглядны.</w:t>
      </w:r>
    </w:p>
    <w:p w14:paraId="172CDC3C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1. «Зайка серенький сидит». Классика.</w:t>
      </w:r>
    </w:p>
    <w:p w14:paraId="2F09AE95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Действия</w:t>
      </w:r>
      <w:proofErr w:type="gramStart"/>
      <w:r w:rsidRPr="00986E4F">
        <w:rPr>
          <w:rFonts w:ascii="Times New Roman" w:hAnsi="Times New Roman" w:cs="Times New Roman"/>
          <w:sz w:val="28"/>
          <w:szCs w:val="28"/>
        </w:rPr>
        <w:t>: Показываем</w:t>
      </w:r>
      <w:proofErr w:type="gramEnd"/>
      <w:r w:rsidRPr="00986E4F">
        <w:rPr>
          <w:rFonts w:ascii="Times New Roman" w:hAnsi="Times New Roman" w:cs="Times New Roman"/>
          <w:sz w:val="28"/>
          <w:szCs w:val="28"/>
        </w:rPr>
        <w:t xml:space="preserve"> зайку (кулачки у головы), шевелим ушками, хлопаем в ладоши ("хлоп-хлоп"), топаем ("топ-топ").</w:t>
      </w:r>
    </w:p>
    <w:p w14:paraId="217B5A3B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Что развивает: эмоциональность, имитацию, мелкую и общую моторику.</w:t>
      </w:r>
    </w:p>
    <w:p w14:paraId="14414395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2. «Мишка косолапый».</w:t>
      </w:r>
    </w:p>
    <w:p w14:paraId="26CA5CCF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 xml:space="preserve">   · Действия: </w:t>
      </w:r>
      <w:proofErr w:type="spellStart"/>
      <w:r w:rsidRPr="00986E4F">
        <w:rPr>
          <w:rFonts w:ascii="Times New Roman" w:hAnsi="Times New Roman" w:cs="Times New Roman"/>
          <w:sz w:val="28"/>
          <w:szCs w:val="28"/>
        </w:rPr>
        <w:t>Топоткая</w:t>
      </w:r>
      <w:proofErr w:type="spellEnd"/>
      <w:r w:rsidRPr="00986E4F">
        <w:rPr>
          <w:rFonts w:ascii="Times New Roman" w:hAnsi="Times New Roman" w:cs="Times New Roman"/>
          <w:sz w:val="28"/>
          <w:szCs w:val="28"/>
        </w:rPr>
        <w:t xml:space="preserve"> походка, показ "шишки", растирание живота.</w:t>
      </w:r>
    </w:p>
    <w:p w14:paraId="3C573516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Что развивает: образное мышление, последовательность в рассказе, крупные движения.</w:t>
      </w:r>
    </w:p>
    <w:p w14:paraId="789C5632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3. «Вышли мышки как-то раз».</w:t>
      </w:r>
    </w:p>
    <w:p w14:paraId="20A3A7C3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Действия: Ходьба на цыпочках, испуг ("хлоп" — хлопок в ладоши или по коленкам), убегание.</w:t>
      </w:r>
    </w:p>
    <w:p w14:paraId="42F318BF" w14:textId="05518CCE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Что развивает: чувство ритма, реакцию на сигнал, тихую/громкую речь.</w:t>
      </w:r>
    </w:p>
    <w:p w14:paraId="12C38EF8" w14:textId="4765E4B5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  <w14:glow w14:rad="139700">
            <w14:schemeClr w14:val="accent6">
              <w14:alpha w14:val="60000"/>
              <w14:satMod w14:val="175000"/>
            </w14:schemeClr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6E4F">
        <w:rPr>
          <w:rFonts w:ascii="Times New Roman" w:hAnsi="Times New Roman" w:cs="Times New Roman"/>
          <w:color w:val="70AD47" w:themeColor="accent6"/>
          <w:sz w:val="28"/>
          <w:szCs w:val="28"/>
          <w14:glow w14:rad="139700">
            <w14:schemeClr w14:val="accent6">
              <w14:alpha w14:val="60000"/>
              <w14:satMod w14:val="175000"/>
            </w14:schemeClr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Песенки для развития артикуляции и звукоподражания</w:t>
      </w:r>
    </w:p>
    <w:p w14:paraId="726879F3" w14:textId="2B03CEF1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i/>
          <w:iCs/>
          <w:color w:val="5B9BD5" w:themeColor="accent5"/>
          <w:sz w:val="28"/>
          <w:szCs w:val="28"/>
        </w:rPr>
      </w:pPr>
      <w:r w:rsidRPr="00986E4F">
        <w:rPr>
          <w:rFonts w:ascii="Times New Roman" w:hAnsi="Times New Roman" w:cs="Times New Roman"/>
          <w:i/>
          <w:iCs/>
          <w:color w:val="5B9BD5" w:themeColor="accent5"/>
          <w:sz w:val="28"/>
          <w:szCs w:val="28"/>
        </w:rPr>
        <w:t>Учат управлять губами, языком, дыханием.</w:t>
      </w:r>
    </w:p>
    <w:p w14:paraId="2D1B59A3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1. «Лошадка». Цокаем языком, как копытца. Можно добавить покачивания.</w:t>
      </w:r>
    </w:p>
    <w:p w14:paraId="0D4A8D85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Текст/звук: "Цок-цок-цок! По дороге скачем, цок-цок!"</w:t>
      </w:r>
    </w:p>
    <w:p w14:paraId="0023EFDA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2. «Паровозик». Дудим, как паровоз: "Ту-ту-у-у!" и пыхтим: "</w:t>
      </w:r>
      <w:proofErr w:type="spellStart"/>
      <w:r w:rsidRPr="00986E4F">
        <w:rPr>
          <w:rFonts w:ascii="Times New Roman" w:hAnsi="Times New Roman" w:cs="Times New Roman"/>
          <w:sz w:val="28"/>
          <w:szCs w:val="28"/>
        </w:rPr>
        <w:t>Чух-чух</w:t>
      </w:r>
      <w:proofErr w:type="spellEnd"/>
      <w:r w:rsidRPr="00986E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E4F">
        <w:rPr>
          <w:rFonts w:ascii="Times New Roman" w:hAnsi="Times New Roman" w:cs="Times New Roman"/>
          <w:sz w:val="28"/>
          <w:szCs w:val="28"/>
        </w:rPr>
        <w:t>чух-чух</w:t>
      </w:r>
      <w:proofErr w:type="spellEnd"/>
      <w:r w:rsidRPr="00986E4F">
        <w:rPr>
          <w:rFonts w:ascii="Times New Roman" w:hAnsi="Times New Roman" w:cs="Times New Roman"/>
          <w:sz w:val="28"/>
          <w:szCs w:val="28"/>
        </w:rPr>
        <w:t>".</w:t>
      </w:r>
    </w:p>
    <w:p w14:paraId="7DB52B13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Что развивает: речевое дыхание, губные звуки.</w:t>
      </w:r>
    </w:p>
    <w:p w14:paraId="2A42708A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3. «Самолет». Тянем звук [У]: "У-у-у-у-</w:t>
      </w:r>
      <w:proofErr w:type="gramStart"/>
      <w:r w:rsidRPr="00986E4F">
        <w:rPr>
          <w:rFonts w:ascii="Times New Roman" w:hAnsi="Times New Roman" w:cs="Times New Roman"/>
          <w:sz w:val="28"/>
          <w:szCs w:val="28"/>
        </w:rPr>
        <w:t>у...</w:t>
      </w:r>
      <w:proofErr w:type="gramEnd"/>
      <w:r w:rsidRPr="00986E4F">
        <w:rPr>
          <w:rFonts w:ascii="Times New Roman" w:hAnsi="Times New Roman" w:cs="Times New Roman"/>
          <w:sz w:val="28"/>
          <w:szCs w:val="28"/>
        </w:rPr>
        <w:t>" с разведенными в стороны руками.</w:t>
      </w:r>
    </w:p>
    <w:p w14:paraId="51E430EE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Что развивает: длительный речевой выдох.</w:t>
      </w:r>
    </w:p>
    <w:p w14:paraId="414372A8" w14:textId="4C26CF90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4. Песенка про дождик: "Кап-кап-кап, тук-тук-тук" — легкое постукивание пальчиками по разным поверхностям.</w:t>
      </w:r>
    </w:p>
    <w:p w14:paraId="32BC1B4C" w14:textId="7347832E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  <w14:glow w14:rad="139700">
            <w14:schemeClr w14:val="accent6">
              <w14:alpha w14:val="60000"/>
              <w14:satMod w14:val="175000"/>
            </w14:schemeClr>
          </w14:glow>
        </w:rPr>
      </w:pPr>
      <w:r w:rsidRPr="00986E4F">
        <w:rPr>
          <w:rFonts w:ascii="Times New Roman" w:hAnsi="Times New Roman" w:cs="Times New Roman"/>
          <w:color w:val="70AD47" w:themeColor="accent6"/>
          <w:sz w:val="28"/>
          <w:szCs w:val="28"/>
          <w14:glow w14:rad="139700">
            <w14:schemeClr w14:val="accent6">
              <w14:alpha w14:val="60000"/>
              <w14:satMod w14:val="175000"/>
            </w14:schemeClr>
          </w14:glow>
        </w:rPr>
        <w:t>Современные авторы и сборники (легко найти в интернете)</w:t>
      </w:r>
    </w:p>
    <w:p w14:paraId="6755410A" w14:textId="19806942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color w:val="5B9BD5" w:themeColor="accent5"/>
          <w:sz w:val="28"/>
          <w:szCs w:val="28"/>
        </w:rPr>
      </w:pPr>
      <w:r w:rsidRPr="00986E4F">
        <w:rPr>
          <w:rFonts w:ascii="Times New Roman" w:hAnsi="Times New Roman" w:cs="Times New Roman"/>
          <w:color w:val="5B9BD5" w:themeColor="accent5"/>
          <w:sz w:val="28"/>
          <w:szCs w:val="28"/>
        </w:rPr>
        <w:t>Их материалы структурированы и очень популярны у педагогов.</w:t>
      </w:r>
    </w:p>
    <w:p w14:paraId="4CAD1D22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color w:val="70AD47" w:themeColor="accent6"/>
          <w:sz w:val="28"/>
          <w:szCs w:val="28"/>
        </w:rPr>
        <w:t>1. Методика Железновых</w:t>
      </w:r>
      <w:r w:rsidRPr="00986E4F">
        <w:rPr>
          <w:rFonts w:ascii="Times New Roman" w:hAnsi="Times New Roman" w:cs="Times New Roman"/>
          <w:sz w:val="28"/>
          <w:szCs w:val="28"/>
        </w:rPr>
        <w:t xml:space="preserve"> «Музыка с мамой». Это целая энциклопедия! У них есть диски и видео именно по </w:t>
      </w:r>
      <w:proofErr w:type="spellStart"/>
      <w:r w:rsidRPr="00986E4F">
        <w:rPr>
          <w:rFonts w:ascii="Times New Roman" w:hAnsi="Times New Roman" w:cs="Times New Roman"/>
          <w:sz w:val="28"/>
          <w:szCs w:val="28"/>
        </w:rPr>
        <w:t>логоритмике</w:t>
      </w:r>
      <w:proofErr w:type="spellEnd"/>
      <w:r w:rsidRPr="00986E4F">
        <w:rPr>
          <w:rFonts w:ascii="Times New Roman" w:hAnsi="Times New Roman" w:cs="Times New Roman"/>
          <w:sz w:val="28"/>
          <w:szCs w:val="28"/>
        </w:rPr>
        <w:t>: «Аэробика для малышей», «Пальчиковые игры», «Песенки-инсценировки». Все очень профессионально и адаптировано для малышей.</w:t>
      </w:r>
    </w:p>
    <w:p w14:paraId="28438EE6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Примеры песенок: "Гусеница", "Марширующие лягушки", "Едем к бабушке".</w:t>
      </w:r>
    </w:p>
    <w:p w14:paraId="42CDD676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2. Тематические сборники на YouTube. </w:t>
      </w:r>
      <w:r w:rsidRPr="00986E4F">
        <w:rPr>
          <w:rFonts w:ascii="Times New Roman" w:hAnsi="Times New Roman" w:cs="Times New Roman"/>
          <w:sz w:val="28"/>
          <w:szCs w:val="28"/>
        </w:rPr>
        <w:t>Поищите каналы по запросам:</w:t>
      </w:r>
    </w:p>
    <w:p w14:paraId="6DA93C97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lastRenderedPageBreak/>
        <w:t>   · "</w:t>
      </w:r>
      <w:proofErr w:type="spellStart"/>
      <w:r w:rsidRPr="00986E4F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986E4F">
        <w:rPr>
          <w:rFonts w:ascii="Times New Roman" w:hAnsi="Times New Roman" w:cs="Times New Roman"/>
          <w:sz w:val="28"/>
          <w:szCs w:val="28"/>
        </w:rPr>
        <w:t xml:space="preserve"> для малышей 2-3 года"</w:t>
      </w:r>
    </w:p>
    <w:p w14:paraId="108650E3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   · "</w:t>
      </w:r>
      <w:proofErr w:type="spellStart"/>
      <w:r w:rsidRPr="00986E4F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986E4F">
        <w:rPr>
          <w:rFonts w:ascii="Times New Roman" w:hAnsi="Times New Roman" w:cs="Times New Roman"/>
          <w:sz w:val="28"/>
          <w:szCs w:val="28"/>
        </w:rPr>
        <w:t xml:space="preserve"> с логопедом"</w:t>
      </w:r>
    </w:p>
    <w:p w14:paraId="3FAC99A2" w14:textId="351ECB9E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 xml:space="preserve">   · "Веселая </w:t>
      </w:r>
      <w:proofErr w:type="spellStart"/>
      <w:r w:rsidRPr="00986E4F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986E4F">
        <w:rPr>
          <w:rFonts w:ascii="Times New Roman" w:hAnsi="Times New Roman" w:cs="Times New Roman"/>
          <w:sz w:val="28"/>
          <w:szCs w:val="28"/>
        </w:rPr>
        <w:t>"</w:t>
      </w:r>
    </w:p>
    <w:p w14:paraId="0C645E68" w14:textId="77AF489C" w:rsidR="00986E4F" w:rsidRPr="00986E4F" w:rsidRDefault="00986E4F" w:rsidP="00986E4F">
      <w:pPr>
        <w:spacing w:line="240" w:lineRule="auto"/>
        <w:jc w:val="center"/>
        <w:rPr>
          <w:rFonts w:ascii="Times New Roman" w:hAnsi="Times New Roman" w:cs="Times New Roman"/>
          <w:color w:val="70AD47" w:themeColor="accent6"/>
          <w:sz w:val="32"/>
          <w:szCs w:val="32"/>
          <w14:glow w14:rad="139700">
            <w14:schemeClr w14:val="accent6">
              <w14:alpha w14:val="60000"/>
              <w14:satMod w14:val="175000"/>
            </w14:schemeClr>
          </w14:glow>
        </w:rPr>
      </w:pPr>
      <w:r w:rsidRPr="00986E4F">
        <w:rPr>
          <w:rFonts w:ascii="Times New Roman" w:hAnsi="Times New Roman" w:cs="Times New Roman"/>
          <w:color w:val="70AD47" w:themeColor="accent6"/>
          <w:sz w:val="32"/>
          <w:szCs w:val="32"/>
          <w14:glow w14:rad="139700">
            <w14:schemeClr w14:val="accent6">
              <w14:alpha w14:val="60000"/>
              <w14:satMod w14:val="175000"/>
            </w14:schemeClr>
          </w14:glow>
        </w:rPr>
        <w:t>Как правильно заниматься? Советы от логопедов:</w:t>
      </w:r>
    </w:p>
    <w:p w14:paraId="01868271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1. Регулярность важнее длительности. 5-10 минут в день лучше, чем час раз в неделю.</w:t>
      </w:r>
    </w:p>
    <w:p w14:paraId="2046E78B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2. Только в хорошем настроении. Если ребенок не хочет, не заставляйте. Начните сами с увлечением, и он присоединится.</w:t>
      </w:r>
    </w:p>
    <w:p w14:paraId="5B2D85B4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3. Показывайте, а не просто говорите. Малыш учится через подражание. Делайте все движения вместе с ним, четко и эмоционально.</w:t>
      </w:r>
    </w:p>
    <w:p w14:paraId="7C6F374C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4. Проговаривайте четко. Артикулируйте, не торопитесь, чтобы ребенок видел движение ваших губ.</w:t>
      </w:r>
    </w:p>
    <w:p w14:paraId="51A94C27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5. Повторяйте. Дети обожают повторения. Это дает им уверенность и закрепляет навык.</w:t>
      </w:r>
    </w:p>
    <w:p w14:paraId="66DB6396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6. Используйте игрушки-помощники. Кукла, мишка или машинка могут "показывать" движения.</w:t>
      </w:r>
    </w:p>
    <w:p w14:paraId="4D5166F4" w14:textId="79764509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7. Хвалите! Любое старание малыша достойно поощрения.</w:t>
      </w:r>
    </w:p>
    <w:p w14:paraId="46E78C09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6E4F">
        <w:rPr>
          <w:rFonts w:ascii="Times New Roman" w:hAnsi="Times New Roman" w:cs="Times New Roman"/>
          <w:sz w:val="28"/>
          <w:szCs w:val="28"/>
        </w:rPr>
        <w:t>Начните с самого простого: «топ-топ» и «хлоп-хлоп». Постепенно добавляйте новые песенки. Такие занятия не только полезны для речи, но и создают прекрасную эмоциональную связь между вами и ребенком.</w:t>
      </w:r>
    </w:p>
    <w:p w14:paraId="3BF4169A" w14:textId="77777777" w:rsidR="00986E4F" w:rsidRPr="00986E4F" w:rsidRDefault="00986E4F" w:rsidP="00986E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F41DDED" w14:textId="352CDDFD" w:rsidR="00F55463" w:rsidRDefault="00986E4F" w:rsidP="00986E4F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14:glow w14:rad="101600">
            <w14:srgbClr w14:val="FF0000">
              <w14:alpha w14:val="40000"/>
            </w14:srgbClr>
          </w14:glow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E4F">
        <w:rPr>
          <w:rFonts w:ascii="Times New Roman" w:hAnsi="Times New Roman" w:cs="Times New Roman"/>
          <w:color w:val="FF0000"/>
          <w:sz w:val="28"/>
          <w:szCs w:val="28"/>
          <w14:glow w14:rad="101600">
            <w14:srgbClr w14:val="FF0000">
              <w14:alpha w14:val="40000"/>
            </w14:srgbClr>
          </w14:glow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Удачи вам в увлекательных занятиях</w:t>
      </w:r>
      <w:r w:rsidRPr="00986E4F">
        <w:rPr>
          <w:rFonts w:ascii="Times New Roman" w:hAnsi="Times New Roman" w:cs="Times New Roman"/>
          <w:color w:val="FF0000"/>
          <w:sz w:val="28"/>
          <w:szCs w:val="28"/>
          <w14:glow w14:rad="101600">
            <w14:srgbClr w14:val="FF0000">
              <w14:alpha w14:val="40000"/>
            </w14:srgbClr>
          </w14:glow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!</w:t>
      </w:r>
    </w:p>
    <w:p w14:paraId="154CF034" w14:textId="56375FF5" w:rsidR="00986E4F" w:rsidRPr="00986E4F" w:rsidRDefault="00986E4F" w:rsidP="00986E4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14:glow w14:rad="228600">
            <w14:schemeClr w14:val="accent1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E4F">
        <w:rPr>
          <w:rFonts w:ascii="Times New Roman" w:hAnsi="Times New Roman" w:cs="Times New Roman"/>
          <w:color w:val="000000" w:themeColor="text1"/>
          <w:sz w:val="28"/>
          <w:szCs w:val="28"/>
          <w14:glow w14:rad="228600">
            <w14:schemeClr w14:val="accent1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Учитель-логопед: </w:t>
      </w:r>
      <w:proofErr w:type="spellStart"/>
      <w:r w:rsidRPr="00986E4F">
        <w:rPr>
          <w:rFonts w:ascii="Times New Roman" w:hAnsi="Times New Roman" w:cs="Times New Roman"/>
          <w:color w:val="000000" w:themeColor="text1"/>
          <w:sz w:val="28"/>
          <w:szCs w:val="28"/>
          <w14:glow w14:rad="228600">
            <w14:schemeClr w14:val="accent1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Гилёва</w:t>
      </w:r>
      <w:proofErr w:type="spellEnd"/>
      <w:r w:rsidRPr="00986E4F">
        <w:rPr>
          <w:rFonts w:ascii="Times New Roman" w:hAnsi="Times New Roman" w:cs="Times New Roman"/>
          <w:color w:val="000000" w:themeColor="text1"/>
          <w:sz w:val="28"/>
          <w:szCs w:val="28"/>
          <w14:glow w14:rad="228600">
            <w14:schemeClr w14:val="accent1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Н.В.</w:t>
      </w:r>
    </w:p>
    <w:sectPr w:rsidR="00986E4F" w:rsidRPr="00986E4F" w:rsidSect="00986E4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720"/>
    <w:rsid w:val="0080263B"/>
    <w:rsid w:val="00986E4F"/>
    <w:rsid w:val="00EB4720"/>
    <w:rsid w:val="00ED4C1D"/>
    <w:rsid w:val="00F5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72EC"/>
  <w15:chartTrackingRefBased/>
  <w15:docId w15:val="{99411D2F-C196-4202-B559-4550E708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2025-12-26T05:54:00Z</dcterms:created>
  <dcterms:modified xsi:type="dcterms:W3CDTF">2025-12-26T06:04:00Z</dcterms:modified>
</cp:coreProperties>
</file>