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B1" w:rsidRPr="007433ED" w:rsidRDefault="00B41DB1" w:rsidP="00B41DB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3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РОДИТЕЛЕЙ</w:t>
      </w:r>
    </w:p>
    <w:p w:rsidR="00B41DB1" w:rsidRPr="007433ED" w:rsidRDefault="00B41DB1" w:rsidP="00B41DB1">
      <w:pPr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  <w:t>«ГОВОРИТЕ РАЗБОРЧИВЕЙ! (ДИЗАРТРИЯ)»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</w:pPr>
      <w:r w:rsidRPr="007433ED">
        <w:rPr>
          <w:rFonts w:ascii="Calibri" w:eastAsia="Calibri" w:hAnsi="Calibri" w:cs="Times New Roman"/>
          <w:i/>
          <w:iCs/>
          <w:sz w:val="28"/>
          <w:szCs w:val="28"/>
          <w:lang w:bidi="en-US"/>
        </w:rPr>
        <w:tab/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Речь предназначена для общения. Однако чтобы передать смысл того, о чем говорится, речь должна быть разборчивой. Для этого, прежде всего, нужно, чтобы мышцы органов артикуляции были достаточно сильными и подвижными, то есть тренированными, наработанными. Если мышцы органов артикуляции оказываются неподготовленными к речи, то возникает речевое нарушение, называемое </w:t>
      </w:r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>дизартрией.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Это одно из наиболее тяжелых речевых расстройств. Чаще всего дизартрия – часть сложного комплекса нарушений, вызванных органическим поражением ЦНС.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  <w:t xml:space="preserve">Что же такое </w:t>
      </w:r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>дизартрия</w:t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? В переводе это слово означает расстройство артикуляции. Наступает оно из-за того, что язык, губы, нёбо, голосовые связки, диафрагма, то есть все органы человека, участвующие в акте речи, не могут двигаться в полном объеме. Причиной этой неподвижности является парез мышц артикуляционного аппарата.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  <w:t>Общим признаком всех дизартрий (бывают нескольких видов) является неразборчивая речь, то есть нечеткое произношение звуков, слов, фраз. Ограничен в движениях, прежде всего, основной орган артикуляции – язык. Затруднены движения других частей речевого аппарата. Характерен носовой оттенок речи (гнусавость). Голос (из-за пареза голосовых связок) становится хриплым, напряженным или же, наоборот, очень тихим, слабым. Таким образом, неразборчивость речи при дизартрии обусловлена не только расстройством собственно артикуляции, но и нарушением окраски речи – ее мелодики и просодии. Вследствие этого для дизартрии характерна невыразительность речи, монотонность интонации.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  <w:t>Иногда дизартрия выступает в крайней степени выраженности. Тогда устная речь у ребенка не развивается вовсе. Это бывает в тех случаях, когда имеется не парез, а паралич артикуляционных мышц, и они совсем не</w:t>
      </w:r>
      <w:r w:rsidRPr="00B41DB1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</w:t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lastRenderedPageBreak/>
        <w:t xml:space="preserve">способны двигаться. Такое состояние речевой функции обозначается как </w:t>
      </w:r>
      <w:proofErr w:type="spellStart"/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>анартрия</w:t>
      </w:r>
      <w:proofErr w:type="spellEnd"/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>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  <w:t xml:space="preserve">При правильном обучении дети, страдающие дизартрией (в том числе </w:t>
      </w:r>
      <w:proofErr w:type="spellStart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анартрией</w:t>
      </w:r>
      <w:proofErr w:type="spellEnd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), могут научиться читать и писать.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  <w:t>Естественно, что лечение детей с дизартрией возможно только при применении комплексного метода, в котором сочетаются разные виды терапевтического воздействия.</w:t>
      </w:r>
    </w:p>
    <w:p w:rsidR="00B41DB1" w:rsidRPr="007433ED" w:rsidRDefault="00B41DB1" w:rsidP="00B41DB1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ab/>
      </w:r>
      <w:r w:rsidRPr="007433ED"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  <w:t>Самыми важными из них являются:</w:t>
      </w:r>
    </w:p>
    <w:p w:rsidR="00B41DB1" w:rsidRPr="007433ED" w:rsidRDefault="00B41DB1" w:rsidP="00B41DB1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Лекарственные средства, влияющие на деятельность головного мозга и направленные на уменьшение степени выраженности симптомов органического поражения ЦНС;</w:t>
      </w:r>
    </w:p>
    <w:p w:rsidR="00B41DB1" w:rsidRPr="007433ED" w:rsidRDefault="00B41DB1" w:rsidP="00B41DB1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Физиотерапия, массаж, лечебная физкультура, иглотерапия для нормализации тонуса мышц и увеличения объема движения конечностей, а также органов артикуляции;</w:t>
      </w:r>
    </w:p>
    <w:p w:rsidR="00B41DB1" w:rsidRPr="007433ED" w:rsidRDefault="00B41DB1" w:rsidP="00B41DB1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proofErr w:type="gramStart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общее</w:t>
      </w:r>
      <w:proofErr w:type="gramEnd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поддерживающее и закаливающее лечение для укрепления организма в целом;</w:t>
      </w:r>
    </w:p>
    <w:p w:rsidR="00B41DB1" w:rsidRPr="007433ED" w:rsidRDefault="00B41DB1" w:rsidP="00B41DB1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лечение сопутствующих заболеваний;</w:t>
      </w:r>
    </w:p>
    <w:p w:rsidR="00B41DB1" w:rsidRPr="007433ED" w:rsidRDefault="00B41DB1" w:rsidP="00B41DB1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логопедическая работа по развитию и исправлению речи.</w:t>
      </w:r>
    </w:p>
    <w:p w:rsidR="00B41DB1" w:rsidRPr="007433ED" w:rsidRDefault="00B41DB1" w:rsidP="00B41DB1">
      <w:pPr>
        <w:spacing w:after="0" w:line="360" w:lineRule="auto"/>
        <w:ind w:firstLine="348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 xml:space="preserve">Во всех видах лечения ребенка – </w:t>
      </w:r>
      <w:proofErr w:type="spellStart"/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>дизартрика</w:t>
      </w:r>
      <w:proofErr w:type="spellEnd"/>
      <w:r w:rsidRPr="007433ED">
        <w:rPr>
          <w:rFonts w:ascii="Times New Roman" w:eastAsia="Calibri" w:hAnsi="Times New Roman" w:cs="Times New Roman"/>
          <w:i/>
          <w:iCs/>
          <w:sz w:val="28"/>
          <w:szCs w:val="28"/>
          <w:lang w:bidi="en-US"/>
        </w:rPr>
        <w:t xml:space="preserve"> чрезвычайно большая роль принадлежит родителям (аккуратность и точность выполнения рекомендаций специалистов). Прежде всего, это относится  к логопедическим занятиям. </w:t>
      </w:r>
    </w:p>
    <w:p w:rsidR="00B41DB1" w:rsidRPr="007433ED" w:rsidRDefault="00B41DB1" w:rsidP="00B41DB1">
      <w:pPr>
        <w:spacing w:after="0" w:line="360" w:lineRule="auto"/>
        <w:ind w:firstLine="348"/>
        <w:jc w:val="both"/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  <w:t>В основном логопедическое воздействие при дизартрии направлено на разработку органов артикуляции. Оно включает:</w:t>
      </w:r>
    </w:p>
    <w:p w:rsidR="00B41DB1" w:rsidRPr="007433ED" w:rsidRDefault="00B41DB1" w:rsidP="00B41DB1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массаж органов артикуляции (логопедический массаж);</w:t>
      </w:r>
    </w:p>
    <w:p w:rsidR="00B41DB1" w:rsidRPr="007433ED" w:rsidRDefault="00B41DB1" w:rsidP="00B41DB1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артикуляционную гимнастику;</w:t>
      </w:r>
    </w:p>
    <w:p w:rsidR="00B41DB1" w:rsidRPr="007433ED" w:rsidRDefault="00B41DB1" w:rsidP="00B41DB1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исправление произношения звуков речи;</w:t>
      </w:r>
    </w:p>
    <w:p w:rsidR="00B41DB1" w:rsidRPr="007433ED" w:rsidRDefault="00B41DB1" w:rsidP="00B41DB1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исправление речевого дыхания и голоса;</w:t>
      </w:r>
    </w:p>
    <w:p w:rsidR="00B41DB1" w:rsidRPr="007433ED" w:rsidRDefault="00B41DB1" w:rsidP="00B41DB1">
      <w:pPr>
        <w:spacing w:after="0" w:line="360" w:lineRule="auto"/>
        <w:ind w:firstLine="348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работу над выразительностью речи.</w:t>
      </w:r>
      <w:r w:rsidRPr="00B41DB1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</w:t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Применяются два основных вида массажа: активизирующий (при вялости артикуляционных мышц) и </w:t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lastRenderedPageBreak/>
        <w:t>расслабляющий (показан для мышц с повышенным тонусом). Выбор того или другого требует предварительной дифференциальной диагностики состояния мышц органов речи.</w:t>
      </w:r>
    </w:p>
    <w:p w:rsidR="00B41DB1" w:rsidRPr="007433ED" w:rsidRDefault="00B41DB1" w:rsidP="00B41DB1">
      <w:pPr>
        <w:spacing w:after="0" w:line="360" w:lineRule="auto"/>
        <w:ind w:firstLine="348"/>
        <w:jc w:val="both"/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u w:val="single"/>
          <w:lang w:bidi="en-US"/>
        </w:rPr>
        <w:t>Артикуляционная гимнастика включает упражнения, похожие на упражнения обычной гимнастики, только предназначены они не для тела, рук, ног, а для органов артикуляции. Большая часть этих упражнений относится к языку:</w:t>
      </w:r>
    </w:p>
    <w:p w:rsidR="00B41DB1" w:rsidRPr="007433ED" w:rsidRDefault="00B41DB1" w:rsidP="00B41DB1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proofErr w:type="gramStart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движения языка вверх-вниз: положить язык на верхнюю губу, опустить на нижнюю, облизать губы, двигая языком по кругу;</w:t>
      </w:r>
      <w:proofErr w:type="gramEnd"/>
    </w:p>
    <w:p w:rsidR="00B41DB1" w:rsidRPr="007433ED" w:rsidRDefault="00B41DB1" w:rsidP="00B41DB1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движения языка вправо-влево, то есть к уголкам губ;</w:t>
      </w:r>
    </w:p>
    <w:p w:rsidR="00B41DB1" w:rsidRPr="007433ED" w:rsidRDefault="00B41DB1" w:rsidP="00B41DB1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подъем языка на альвеолы (бугорки) за верхними зубами с многократным энергичным произнесением звука «д»;</w:t>
      </w:r>
    </w:p>
    <w:p w:rsidR="00B41DB1" w:rsidRPr="007433ED" w:rsidRDefault="00B41DB1" w:rsidP="00B41DB1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движение губ: смыкание-размыкание, вытягивание трубочкой вперед, растягивание в улыбку;</w:t>
      </w:r>
    </w:p>
    <w:p w:rsidR="00B41DB1" w:rsidRPr="007433ED" w:rsidRDefault="00B41DB1" w:rsidP="00B41DB1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движение для маленького язычка (небной занавески): энергичные короткие выкрики на звуке «а, а, а…»; питье воды маленькими глоточками (чем мельче глоток, тем активнее движения мышц гортани).</w:t>
      </w:r>
    </w:p>
    <w:p w:rsidR="00B41DB1" w:rsidRPr="007433ED" w:rsidRDefault="00B41DB1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Чтобы заинтересовать ребенка, следует обращать упражнения в форму игры. Например, движения языка к уголкам губ можно представить как игру в часики; удары языком по альвеолам – как игру в дятла, который стучит по дереву, или в плотника, забивающего гвозди молотком и т. д.</w:t>
      </w:r>
    </w:p>
    <w:p w:rsidR="00B41DB1" w:rsidRPr="007433ED" w:rsidRDefault="00B41DB1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Для выработки правильного речевого дыхания полезно различного рода дутье через рот: сдувание с ладони ватки, пушинок, дутье на свечу и т. д. Полезно использовать и упражнения, входящие в системы дыхательных лечебных комплексов Бутейко, Стрельниковой и других авторов. Однако нельзя забывать, что они могут быть полезными не во всех случаях. Применять их следует по назначению специалистов.</w:t>
      </w:r>
    </w:p>
    <w:p w:rsidR="00B41DB1" w:rsidRPr="007433ED" w:rsidRDefault="00B41DB1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Таким образом, логопедическая работа при дизартрии чрезвычайно трудоемкая, многопланова и требует длительных систематических усилий специалистов, а также родителей ребенка. Наконец, исправление речевых </w:t>
      </w: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lastRenderedPageBreak/>
        <w:t>расстрой</w:t>
      </w:r>
      <w:proofErr w:type="gramStart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ств пр</w:t>
      </w:r>
      <w:proofErr w:type="gramEnd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и дизартрии возможно только в сочетании с правильным лечением, разработкой общей двигательной сферы и рациональным режимом жизни ребенка.</w:t>
      </w:r>
    </w:p>
    <w:p w:rsidR="00B41DB1" w:rsidRDefault="00B41DB1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Родители детей - </w:t>
      </w:r>
      <w:proofErr w:type="spellStart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дизартриков</w:t>
      </w:r>
      <w:proofErr w:type="spellEnd"/>
      <w:r w:rsidRPr="007433ED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, которым не удается помочь радикально (зависит от тяжести органического поражения мозга), должны помнить, что их ребенок способен развиваться умственно, и нужно приложить все силы, чтобы обеспечить ему необходимые условия для такого развития.</w:t>
      </w:r>
    </w:p>
    <w:p w:rsidR="00CA6EF6" w:rsidRDefault="00CA6EF6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CA6EF6" w:rsidRDefault="00CA6EF6" w:rsidP="00B41DB1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bookmarkStart w:id="0" w:name="_GoBack"/>
      <w:bookmarkEnd w:id="0"/>
    </w:p>
    <w:p w:rsidR="00CA6EF6" w:rsidRPr="007433ED" w:rsidRDefault="00CA6EF6" w:rsidP="00CA6EF6">
      <w:pPr>
        <w:spacing w:after="0" w:line="360" w:lineRule="auto"/>
        <w:ind w:firstLine="360"/>
        <w:jc w:val="right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Учитель-логопед Тарасова М.В.</w:t>
      </w:r>
    </w:p>
    <w:p w:rsidR="00B41DB1" w:rsidRPr="007433ED" w:rsidRDefault="00B41DB1" w:rsidP="00CA6EF6">
      <w:pPr>
        <w:spacing w:after="0" w:line="360" w:lineRule="auto"/>
        <w:contextualSpacing/>
        <w:jc w:val="right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94206A" w:rsidRDefault="0094206A" w:rsidP="00B41DB1"/>
    <w:sectPr w:rsidR="009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103"/>
    <w:multiLevelType w:val="hybridMultilevel"/>
    <w:tmpl w:val="D95EA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E77CB"/>
    <w:multiLevelType w:val="hybridMultilevel"/>
    <w:tmpl w:val="CDC20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156B46"/>
    <w:multiLevelType w:val="hybridMultilevel"/>
    <w:tmpl w:val="32321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C9B"/>
    <w:rsid w:val="00803C9B"/>
    <w:rsid w:val="0094206A"/>
    <w:rsid w:val="00B41DB1"/>
    <w:rsid w:val="00CA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рек">
  <a:themeElements>
    <a:clrScheme name="Трек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Трек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832B-938B-45A6-9755-0D7CFEC2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822</Words>
  <Characters>4686</Characters>
  <Application>Microsoft Office Word</Application>
  <DocSecurity>0</DocSecurity>
  <Lines>39</Lines>
  <Paragraphs>10</Paragraphs>
  <ScaleCrop>false</ScaleCrop>
  <Company>SPecialiST RePack</Company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2025-09-16T03:11:00Z</dcterms:created>
  <dcterms:modified xsi:type="dcterms:W3CDTF">2025-09-16T03:26:00Z</dcterms:modified>
</cp:coreProperties>
</file>