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6942" w:rsidRPr="00CC6942" w:rsidRDefault="00CC6942" w:rsidP="00CC6942">
      <w:pPr>
        <w:spacing w:after="150" w:line="360" w:lineRule="atLeast"/>
        <w:textAlignment w:val="baseline"/>
        <w:outlineLvl w:val="0"/>
        <w:rPr>
          <w:rFonts w:eastAsia="Times New Roman" w:cs="Times New Roman"/>
          <w:color w:val="FF0000"/>
          <w:spacing w:val="-15"/>
          <w:kern w:val="36"/>
          <w:sz w:val="36"/>
          <w:szCs w:val="36"/>
          <w:lang w:eastAsia="ru-RU"/>
        </w:rPr>
      </w:pPr>
      <w:r w:rsidRPr="00CC6942">
        <w:rPr>
          <w:rFonts w:eastAsia="Times New Roman" w:cs="Times New Roman"/>
          <w:color w:val="FF0000"/>
          <w:spacing w:val="-15"/>
          <w:kern w:val="36"/>
          <w:sz w:val="36"/>
          <w:szCs w:val="36"/>
          <w:lang w:eastAsia="ru-RU"/>
        </w:rPr>
        <w:t>ЧТО ДЕЛАТЬ МАМЕ, ЕСЛИ РЕБЕНОК НЕ ГОВОРИТ?</w:t>
      </w:r>
    </w:p>
    <w:p w:rsidR="00895CE0" w:rsidRDefault="00CC6942" w:rsidP="00CC6942">
      <w:pPr>
        <w:spacing w:after="0" w:line="240" w:lineRule="auto"/>
        <w:textAlignment w:val="baseline"/>
        <w:rPr>
          <w:sz w:val="28"/>
          <w:szCs w:val="28"/>
        </w:rPr>
      </w:pPr>
      <w:r w:rsidRPr="00CC6942">
        <w:rPr>
          <w:rFonts w:ascii="inherit" w:eastAsia="Times New Roman" w:hAnsi="inherit" w:cs="Times New Roman"/>
          <w:noProof/>
          <w:color w:val="222222"/>
          <w:sz w:val="23"/>
          <w:szCs w:val="23"/>
          <w:lang w:eastAsia="ru-RU"/>
        </w:rPr>
        <w:drawing>
          <wp:inline distT="0" distB="0" distL="0" distR="0" wp14:anchorId="0FB6FC89" wp14:editId="7A02BBA1">
            <wp:extent cx="4736313" cy="2665705"/>
            <wp:effectExtent l="0" t="0" r="7620" b="1905"/>
            <wp:docPr id="1" name="Рисунок 1" descr="https://avatars.mds.yandex.net/get-zen_doc/46847/pub_597a36b050c9e582ab8b95ea_597a3718e86a9e77f2684048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zen_doc/46847/pub_597a36b050c9e582ab8b95ea_597a3718e86a9e77f2684048/scale_12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2993" cy="266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6942">
        <w:rPr>
          <w:rFonts w:ascii="inherit" w:eastAsia="Times New Roman" w:hAnsi="inherit" w:cs="Times New Roman"/>
          <w:b/>
          <w:bCs/>
          <w:color w:val="222222"/>
          <w:sz w:val="23"/>
          <w:szCs w:val="23"/>
          <w:bdr w:val="none" w:sz="0" w:space="0" w:color="auto" w:frame="1"/>
          <w:lang w:eastAsia="ru-RU"/>
        </w:rPr>
        <w:br/>
      </w:r>
      <w:r w:rsidR="00923D1A">
        <w:rPr>
          <w:rFonts w:ascii="inherit" w:eastAsia="Times New Roman" w:hAnsi="inherit" w:cs="Times New Roman"/>
          <w:color w:val="222222"/>
          <w:sz w:val="23"/>
          <w:szCs w:val="23"/>
          <w:lang w:eastAsia="ru-RU"/>
        </w:rPr>
        <w:br/>
      </w:r>
      <w:r w:rsidR="00D63270" w:rsidRPr="00D63270">
        <w:rPr>
          <w:sz w:val="28"/>
          <w:szCs w:val="28"/>
        </w:rPr>
        <w:t xml:space="preserve">Что же делать маме, если ребенок не говорит? </w:t>
      </w:r>
    </w:p>
    <w:p w:rsidR="00D63270" w:rsidRDefault="00D63270" w:rsidP="00CC6942">
      <w:pPr>
        <w:spacing w:after="0" w:line="240" w:lineRule="auto"/>
        <w:textAlignment w:val="baseline"/>
        <w:rPr>
          <w:rFonts w:eastAsia="Times New Roman" w:cs="Times New Roman"/>
          <w:i/>
          <w:iCs/>
          <w:color w:val="FF0000"/>
          <w:sz w:val="28"/>
          <w:szCs w:val="28"/>
          <w:bdr w:val="none" w:sz="0" w:space="0" w:color="auto" w:frame="1"/>
          <w:lang w:eastAsia="ru-RU"/>
        </w:rPr>
      </w:pPr>
      <w:r w:rsidRPr="00D63270">
        <w:rPr>
          <w:sz w:val="28"/>
          <w:szCs w:val="28"/>
        </w:rPr>
        <w:t xml:space="preserve">Ответ достаточно прост - создать «питательную» развивающую речевую среду. Что это </w:t>
      </w:r>
      <w:proofErr w:type="gramStart"/>
      <w:r w:rsidRPr="00D63270">
        <w:rPr>
          <w:sz w:val="28"/>
          <w:szCs w:val="28"/>
        </w:rPr>
        <w:t>за</w:t>
      </w:r>
      <w:proofErr w:type="gramEnd"/>
      <w:r w:rsidRPr="00D63270">
        <w:rPr>
          <w:sz w:val="28"/>
          <w:szCs w:val="28"/>
        </w:rPr>
        <w:t xml:space="preserve"> речевая среда?</w:t>
      </w:r>
    </w:p>
    <w:p w:rsidR="00AD3DA6" w:rsidRDefault="00CC6942" w:rsidP="00CC6942">
      <w:pPr>
        <w:spacing w:after="0"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627942">
        <w:rPr>
          <w:rFonts w:eastAsia="Times New Roman" w:cs="Times New Roman"/>
          <w:i/>
          <w:iCs/>
          <w:color w:val="FF0000"/>
          <w:sz w:val="28"/>
          <w:szCs w:val="28"/>
          <w:bdr w:val="none" w:sz="0" w:space="0" w:color="auto" w:frame="1"/>
          <w:lang w:eastAsia="ru-RU"/>
        </w:rPr>
        <w:t xml:space="preserve">1. Дома должны звучать аудиодиски с записями детских песенок, народных прибауток и </w:t>
      </w:r>
      <w:proofErr w:type="spellStart"/>
      <w:r w:rsidRPr="00627942">
        <w:rPr>
          <w:rFonts w:eastAsia="Times New Roman" w:cs="Times New Roman"/>
          <w:i/>
          <w:iCs/>
          <w:color w:val="FF0000"/>
          <w:sz w:val="28"/>
          <w:szCs w:val="28"/>
          <w:bdr w:val="none" w:sz="0" w:space="0" w:color="auto" w:frame="1"/>
          <w:lang w:eastAsia="ru-RU"/>
        </w:rPr>
        <w:t>потешек</w:t>
      </w:r>
      <w:proofErr w:type="spellEnd"/>
      <w:r w:rsidRPr="00627942">
        <w:rPr>
          <w:rFonts w:eastAsia="Times New Roman" w:cs="Times New Roman"/>
          <w:i/>
          <w:iCs/>
          <w:color w:val="FF0000"/>
          <w:sz w:val="28"/>
          <w:szCs w:val="28"/>
          <w:bdr w:val="none" w:sz="0" w:space="0" w:color="auto" w:frame="1"/>
          <w:lang w:eastAsia="ru-RU"/>
        </w:rPr>
        <w:t>, сказок, стихов.</w:t>
      </w:r>
      <w:r w:rsidR="00627942" w:rsidRPr="00627942">
        <w:rPr>
          <w:rFonts w:eastAsia="Times New Roman" w:cs="Times New Roman"/>
          <w:color w:val="FF0000"/>
          <w:sz w:val="28"/>
          <w:szCs w:val="28"/>
          <w:lang w:eastAsia="ru-RU"/>
        </w:rPr>
        <w:t> </w:t>
      </w:r>
      <w:r w:rsidRPr="00CC6942">
        <w:rPr>
          <w:rFonts w:eastAsia="Times New Roman" w:cs="Times New Roman"/>
          <w:color w:val="FF0000"/>
          <w:sz w:val="28"/>
          <w:szCs w:val="28"/>
          <w:lang w:eastAsia="ru-RU"/>
        </w:rPr>
        <w:br/>
      </w:r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Причем нужны именно аудиозаписи, а не видео или телевизор, т.к. любая картинка отвлекает внимание малыша от слова. Наиболее любимые малышом стишки и песенки нужно проигрывать многократно, чтобы он их лучше запомнил и начал договаривать слова за диктором или певцом!</w:t>
      </w:r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CC6942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 </w:t>
      </w:r>
      <w:r w:rsidRPr="00627942">
        <w:rPr>
          <w:rFonts w:eastAsia="Times New Roman" w:cs="Times New Roman"/>
          <w:i/>
          <w:iCs/>
          <w:color w:val="FF0000"/>
          <w:sz w:val="28"/>
          <w:szCs w:val="28"/>
          <w:bdr w:val="none" w:sz="0" w:space="0" w:color="auto" w:frame="1"/>
          <w:lang w:eastAsia="ru-RU"/>
        </w:rPr>
        <w:t>2. Очень важно рассказывать малышу сказки и истории. Любые! Но… именно рассказывать, а не читать по книжке.</w:t>
      </w:r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br/>
        <w:t>Когда Вы рассказываете, то малыш видит Ваше лицо, Вы можете наблюдать за его реакцией. Вы интуитивно подстраиваете свою речь под Вашего ребенка, меняете интонацию, где-то делаете паузу. Можно рассказывать сказки на ночь (но не страшные), можно в течение дня сделать ежедневные «минутки сказок». Не важно, что Вы забудете или пропустите какие-то слова. На то они и сказки, что их «сказывают», а не «читают».</w:t>
      </w:r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627942">
        <w:rPr>
          <w:rFonts w:eastAsia="Times New Roman" w:cs="Times New Roman"/>
          <w:i/>
          <w:iCs/>
          <w:color w:val="FF0000"/>
          <w:sz w:val="28"/>
          <w:szCs w:val="28"/>
          <w:bdr w:val="none" w:sz="0" w:space="0" w:color="auto" w:frame="1"/>
          <w:lang w:eastAsia="ru-RU"/>
        </w:rPr>
        <w:t> 3. Рассматривайте с ребенком картинки.</w:t>
      </w:r>
      <w:r w:rsidR="00627942" w:rsidRPr="00627942">
        <w:rPr>
          <w:rFonts w:eastAsia="Times New Roman" w:cs="Times New Roman"/>
          <w:color w:val="FF0000"/>
          <w:sz w:val="28"/>
          <w:szCs w:val="28"/>
          <w:lang w:eastAsia="ru-RU"/>
        </w:rPr>
        <w:t> </w:t>
      </w:r>
      <w:r w:rsidRPr="00CC6942">
        <w:rPr>
          <w:rFonts w:eastAsia="Times New Roman" w:cs="Times New Roman"/>
          <w:color w:val="FF0000"/>
          <w:sz w:val="28"/>
          <w:szCs w:val="28"/>
          <w:lang w:eastAsia="ru-RU"/>
        </w:rPr>
        <w:br/>
      </w:r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Картинки должны быть четкие реалистические с крупным изображением без излишних деталей. Сами рассказывайте по картинке и задавайте малышу вопросы: «Кто это? Где живет? Как говорит? Куда он пошел? Где у него лапки, ушки, хвостик? Какие лапки? </w:t>
      </w:r>
      <w:proofErr w:type="spellStart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Маааааленькие</w:t>
      </w:r>
      <w:proofErr w:type="spellEnd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. А какой хвостик? </w:t>
      </w:r>
      <w:proofErr w:type="spellStart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Большоооой</w:t>
      </w:r>
      <w:proofErr w:type="spellEnd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длиииинный</w:t>
      </w:r>
      <w:proofErr w:type="spellEnd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. Какого цвета киска? Серенькая» и т.д. Даже если ребенок молчит, он все равно понимает Вашу речь и накапливает пассивный словарь слов, которые произнесет позже.</w:t>
      </w:r>
    </w:p>
    <w:p w:rsidR="00D63270" w:rsidRDefault="00CC6942" w:rsidP="00CC6942">
      <w:pPr>
        <w:spacing w:after="0"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AD3DA6">
        <w:rPr>
          <w:rFonts w:eastAsia="Times New Roman" w:cs="Times New Roman"/>
          <w:i/>
          <w:iCs/>
          <w:color w:val="FF0000"/>
          <w:sz w:val="28"/>
          <w:szCs w:val="28"/>
          <w:bdr w:val="none" w:sz="0" w:space="0" w:color="auto" w:frame="1"/>
          <w:lang w:eastAsia="ru-RU"/>
        </w:rPr>
        <w:lastRenderedPageBreak/>
        <w:t xml:space="preserve">4. Разговаривая с </w:t>
      </w:r>
      <w:proofErr w:type="gramStart"/>
      <w:r w:rsidRPr="00AD3DA6">
        <w:rPr>
          <w:rFonts w:eastAsia="Times New Roman" w:cs="Times New Roman"/>
          <w:i/>
          <w:iCs/>
          <w:color w:val="FF0000"/>
          <w:sz w:val="28"/>
          <w:szCs w:val="28"/>
          <w:bdr w:val="none" w:sz="0" w:space="0" w:color="auto" w:frame="1"/>
          <w:lang w:eastAsia="ru-RU"/>
        </w:rPr>
        <w:t>малышом</w:t>
      </w:r>
      <w:proofErr w:type="gramEnd"/>
      <w:r w:rsidRPr="00AD3DA6">
        <w:rPr>
          <w:rFonts w:eastAsia="Times New Roman" w:cs="Times New Roman"/>
          <w:i/>
          <w:iCs/>
          <w:color w:val="FF0000"/>
          <w:sz w:val="28"/>
          <w:szCs w:val="28"/>
          <w:bdr w:val="none" w:sz="0" w:space="0" w:color="auto" w:frame="1"/>
          <w:lang w:eastAsia="ru-RU"/>
        </w:rPr>
        <w:t xml:space="preserve"> всегда называйте сначала полное «взрослое» слово, а затем его упрощенный вариант.</w:t>
      </w:r>
      <w:r w:rsidRPr="00CC6942">
        <w:rPr>
          <w:rFonts w:eastAsia="Times New Roman" w:cs="Times New Roman"/>
          <w:color w:val="FF0000"/>
          <w:sz w:val="28"/>
          <w:szCs w:val="28"/>
          <w:lang w:eastAsia="ru-RU"/>
        </w:rPr>
        <w:t> </w:t>
      </w:r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br/>
        <w:t xml:space="preserve">Например: « Вот едет машина </w:t>
      </w:r>
      <w:proofErr w:type="spellStart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биби</w:t>
      </w:r>
      <w:proofErr w:type="spellEnd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. Что едет? Машинка едет и гудит: </w:t>
      </w:r>
      <w:proofErr w:type="spellStart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би-би-би</w:t>
      </w:r>
      <w:proofErr w:type="spellEnd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би-би-би</w:t>
      </w:r>
      <w:proofErr w:type="spellEnd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. А это кто бежит? Собачка </w:t>
      </w:r>
      <w:proofErr w:type="spellStart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ав-ав</w:t>
      </w:r>
      <w:proofErr w:type="spellEnd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бежит. Как говорит собачка? </w:t>
      </w:r>
      <w:proofErr w:type="spellStart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Ав-ав</w:t>
      </w:r>
      <w:proofErr w:type="spellEnd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. </w:t>
      </w:r>
      <w:proofErr w:type="spellStart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Ав-а</w:t>
      </w:r>
      <w:proofErr w:type="gramStart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в</w:t>
      </w:r>
      <w:proofErr w:type="spellEnd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-</w:t>
      </w:r>
      <w:proofErr w:type="gramEnd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вот какая собачка!». Упрощенные слова помогут ребенку начать говорить. Ведь сразу слово «собачка» он произнести просто не в состоянии, а вот слово «</w:t>
      </w:r>
      <w:proofErr w:type="spellStart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ав-ав</w:t>
      </w:r>
      <w:proofErr w:type="spellEnd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» ему вполне доступно.</w:t>
      </w:r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CC6942">
        <w:rPr>
          <w:rFonts w:eastAsia="Times New Roman" w:cs="Times New Roman"/>
          <w:color w:val="FF0000"/>
          <w:sz w:val="28"/>
          <w:szCs w:val="28"/>
          <w:lang w:eastAsia="ru-RU"/>
        </w:rPr>
        <w:br/>
      </w:r>
      <w:r w:rsidRPr="00AD3DA6">
        <w:rPr>
          <w:rFonts w:eastAsia="Times New Roman" w:cs="Times New Roman"/>
          <w:i/>
          <w:iCs/>
          <w:color w:val="FF0000"/>
          <w:sz w:val="28"/>
          <w:szCs w:val="28"/>
          <w:bdr w:val="none" w:sz="0" w:space="0" w:color="auto" w:frame="1"/>
          <w:lang w:eastAsia="ru-RU"/>
        </w:rPr>
        <w:t xml:space="preserve"> 5. </w:t>
      </w:r>
      <w:proofErr w:type="gramStart"/>
      <w:r w:rsidRPr="00AD3DA6">
        <w:rPr>
          <w:rFonts w:eastAsia="Times New Roman" w:cs="Times New Roman"/>
          <w:i/>
          <w:iCs/>
          <w:color w:val="FF0000"/>
          <w:sz w:val="28"/>
          <w:szCs w:val="28"/>
          <w:bdr w:val="none" w:sz="0" w:space="0" w:color="auto" w:frame="1"/>
          <w:lang w:eastAsia="ru-RU"/>
        </w:rPr>
        <w:t>Учтите, что путь освоения слов такой:</w:t>
      </w:r>
      <w:r w:rsidRPr="00CC6942">
        <w:rPr>
          <w:rFonts w:eastAsia="Times New Roman" w:cs="Times New Roman"/>
          <w:color w:val="FF0000"/>
          <w:sz w:val="28"/>
          <w:szCs w:val="28"/>
          <w:lang w:eastAsia="ru-RU"/>
        </w:rPr>
        <w:t> </w:t>
      </w:r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сначала повторение слогов (лепет), затем – появление простых слов (</w:t>
      </w:r>
      <w:proofErr w:type="spellStart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ав-ав</w:t>
      </w:r>
      <w:proofErr w:type="spellEnd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), затем появление простых предложений из простых слов («Ия бах», что означает «Ира упала» или «на </w:t>
      </w:r>
      <w:proofErr w:type="spellStart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ав-ав</w:t>
      </w:r>
      <w:proofErr w:type="spellEnd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», т.е. «на собачку»).</w:t>
      </w:r>
      <w:proofErr w:type="gramEnd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При этом малыш всегда искажает слова, произнося их «детским языком», это нормально и не должно вызывать волнений.</w:t>
      </w:r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D63270">
        <w:rPr>
          <w:rFonts w:eastAsia="Times New Roman" w:cs="Times New Roman"/>
          <w:i/>
          <w:iCs/>
          <w:color w:val="FF0000"/>
          <w:sz w:val="28"/>
          <w:szCs w:val="28"/>
          <w:bdr w:val="none" w:sz="0" w:space="0" w:color="auto" w:frame="1"/>
          <w:lang w:eastAsia="ru-RU"/>
        </w:rPr>
        <w:t>6. Играйте с малышом в речевые игры с использованием народных песенок</w:t>
      </w:r>
      <w:r w:rsidRPr="00CC6942">
        <w:rPr>
          <w:rFonts w:eastAsia="Times New Roman" w:cs="Times New Roman"/>
          <w:i/>
          <w:iCs/>
          <w:color w:val="222222"/>
          <w:sz w:val="28"/>
          <w:szCs w:val="28"/>
          <w:bdr w:val="none" w:sz="0" w:space="0" w:color="auto" w:frame="1"/>
          <w:lang w:eastAsia="ru-RU"/>
        </w:rPr>
        <w:t>.</w:t>
      </w:r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 </w:t>
      </w:r>
    </w:p>
    <w:p w:rsidR="00923D1A" w:rsidRDefault="00923D1A" w:rsidP="00D63270">
      <w:pPr>
        <w:spacing w:after="288"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</w:p>
    <w:p w:rsidR="00CC6942" w:rsidRPr="00CC6942" w:rsidRDefault="00CC6942" w:rsidP="00D63270">
      <w:pPr>
        <w:spacing w:after="288" w:line="240" w:lineRule="auto"/>
        <w:textAlignment w:val="baseline"/>
        <w:rPr>
          <w:rFonts w:eastAsia="Times New Roman" w:cs="Times New Roman"/>
          <w:color w:val="222222"/>
          <w:sz w:val="28"/>
          <w:szCs w:val="28"/>
          <w:lang w:eastAsia="ru-RU"/>
        </w:rPr>
      </w:pPr>
      <w:r w:rsidRPr="00CC6942">
        <w:rPr>
          <w:rFonts w:eastAsia="Times New Roman" w:cs="Times New Roman"/>
          <w:noProof/>
          <w:color w:val="222222"/>
          <w:sz w:val="28"/>
          <w:szCs w:val="28"/>
          <w:lang w:eastAsia="ru-RU"/>
        </w:rPr>
        <w:drawing>
          <wp:inline distT="0" distB="0" distL="0" distR="0" wp14:anchorId="68D8AA5B" wp14:editId="5B0C64E3">
            <wp:extent cx="152400" cy="152400"/>
            <wp:effectExtent l="0" t="0" r="0" b="0"/>
            <wp:docPr id="2" name="Рисунок 2" descr="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✒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3D1A">
        <w:rPr>
          <w:rFonts w:eastAsia="Times New Roman" w:cs="Times New Roman"/>
          <w:color w:val="222222"/>
          <w:sz w:val="28"/>
          <w:szCs w:val="28"/>
          <w:lang w:eastAsia="ru-RU"/>
        </w:rPr>
        <w:t> МАМЕ НА ЗАМЕТКУ:</w:t>
      </w:r>
      <w:r w:rsidR="00923D1A" w:rsidRPr="00CC694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</w:t>
      </w:r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CC6942">
        <w:rPr>
          <w:rFonts w:eastAsia="Times New Roman" w:cs="Times New Roman"/>
          <w:noProof/>
          <w:color w:val="222222"/>
          <w:sz w:val="28"/>
          <w:szCs w:val="28"/>
          <w:lang w:eastAsia="ru-RU"/>
        </w:rPr>
        <w:drawing>
          <wp:inline distT="0" distB="0" distL="0" distR="0" wp14:anchorId="5642FCE5" wp14:editId="62ECBA8D">
            <wp:extent cx="152400" cy="152400"/>
            <wp:effectExtent l="0" t="0" r="0" b="0"/>
            <wp:docPr id="4" name="Рисунок 4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✔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23D1A">
        <w:rPr>
          <w:rFonts w:eastAsia="Times New Roman" w:cs="Times New Roman"/>
          <w:color w:val="222222"/>
          <w:sz w:val="28"/>
          <w:szCs w:val="28"/>
          <w:lang w:eastAsia="ru-RU"/>
        </w:rPr>
        <w:t xml:space="preserve"> Выбирайте </w:t>
      </w:r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те игры, которые нравятся именно Вашему ребенку и Вам. Так, одному малышу больше понравится прятать игрушки и их искать:</w:t>
      </w:r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br/>
        <w:t xml:space="preserve">«где машинка – </w:t>
      </w:r>
      <w:proofErr w:type="spellStart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би-би</w:t>
      </w:r>
      <w:proofErr w:type="spellEnd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где собачка – </w:t>
      </w:r>
      <w:proofErr w:type="spellStart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ав-ав</w:t>
      </w:r>
      <w:proofErr w:type="spellEnd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». А другой с удовольствием будет бросать мяч в </w:t>
      </w:r>
      <w:proofErr w:type="gramStart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корзину</w:t>
      </w:r>
      <w:proofErr w:type="gramEnd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и кричать при этом «бух».</w:t>
      </w:r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CC6942">
        <w:rPr>
          <w:rFonts w:eastAsia="Times New Roman" w:cs="Times New Roman"/>
          <w:noProof/>
          <w:color w:val="222222"/>
          <w:sz w:val="28"/>
          <w:szCs w:val="28"/>
          <w:lang w:eastAsia="ru-RU"/>
        </w:rPr>
        <w:drawing>
          <wp:inline distT="0" distB="0" distL="0" distR="0" wp14:anchorId="2EBD9980" wp14:editId="3AB69B04">
            <wp:extent cx="152400" cy="152400"/>
            <wp:effectExtent l="0" t="0" r="0" b="0"/>
            <wp:docPr id="5" name="Рисунок 5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✔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 Запишите в блокнот все слоги, которые уже говорит малыш (ко, де, да, ба, ка, </w:t>
      </w:r>
      <w:proofErr w:type="spellStart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ма</w:t>
      </w:r>
      <w:proofErr w:type="spellEnd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га, </w:t>
      </w:r>
      <w:proofErr w:type="gramStart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на</w:t>
      </w:r>
      <w:proofErr w:type="gramEnd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и т.п.). </w:t>
      </w:r>
      <w:proofErr w:type="gramStart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Используйте в играх те звукосочетания, которые уже есть в речи у Вашего малыша Постепенно расширяйте этот список, предлагая малышу новые слоги – </w:t>
      </w:r>
      <w:proofErr w:type="spellStart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пя</w:t>
      </w:r>
      <w:proofErr w:type="spellEnd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ти</w:t>
      </w:r>
      <w:proofErr w:type="spellEnd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кач</w:t>
      </w:r>
      <w:proofErr w:type="spellEnd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, </w:t>
      </w:r>
      <w:proofErr w:type="spellStart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ав</w:t>
      </w:r>
      <w:proofErr w:type="spellEnd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, дай и т.д.. Изменяйте песенки, придумывайте новые строчки и рифмы с уже появившимся в его «репертуаре» звуками и словами.</w:t>
      </w:r>
      <w:proofErr w:type="gramEnd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CC6942">
        <w:rPr>
          <w:rFonts w:eastAsia="Times New Roman" w:cs="Times New Roman"/>
          <w:noProof/>
          <w:color w:val="222222"/>
          <w:sz w:val="28"/>
          <w:szCs w:val="28"/>
          <w:lang w:eastAsia="ru-RU"/>
        </w:rPr>
        <w:drawing>
          <wp:inline distT="0" distB="0" distL="0" distR="0" wp14:anchorId="0A65C84A" wp14:editId="7DC17E92">
            <wp:extent cx="152400" cy="152400"/>
            <wp:effectExtent l="0" t="0" r="0" b="0"/>
            <wp:docPr id="6" name="Рисунок 6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✔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 Одна игра или одна </w:t>
      </w:r>
      <w:proofErr w:type="spellStart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попевка</w:t>
      </w:r>
      <w:proofErr w:type="spellEnd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должна повторяться многократно. Но не сразу, т.е. не 20 раз подряд! А, например, регулярно за завтраком 2-3 раза, а если нравится малышу — то и 4-5 раз. Или во время игр с малышом 1-3 раза. Каждый день без перерыва.</w:t>
      </w:r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CC6942">
        <w:rPr>
          <w:rFonts w:eastAsia="Times New Roman" w:cs="Times New Roman"/>
          <w:noProof/>
          <w:color w:val="222222"/>
          <w:sz w:val="28"/>
          <w:szCs w:val="28"/>
          <w:lang w:eastAsia="ru-RU"/>
        </w:rPr>
        <w:drawing>
          <wp:inline distT="0" distB="0" distL="0" distR="0" wp14:anchorId="03219005" wp14:editId="399EAF5D">
            <wp:extent cx="152400" cy="152400"/>
            <wp:effectExtent l="0" t="0" r="0" b="0"/>
            <wp:docPr id="7" name="Рисунок 7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✔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 Игру надо прекращать тогда, когда ребенку она еще не надоела, очень нравится, и он хочет продолжать. Иначе наступит пресыщение игрой.</w:t>
      </w:r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br/>
      </w:r>
      <w:r w:rsidRPr="00CC6942">
        <w:rPr>
          <w:rFonts w:eastAsia="Times New Roman" w:cs="Times New Roman"/>
          <w:noProof/>
          <w:color w:val="222222"/>
          <w:sz w:val="28"/>
          <w:szCs w:val="28"/>
          <w:lang w:eastAsia="ru-RU"/>
        </w:rPr>
        <w:drawing>
          <wp:inline distT="0" distB="0" distL="0" distR="0" wp14:anchorId="17BA4853" wp14:editId="607551D8">
            <wp:extent cx="152400" cy="152400"/>
            <wp:effectExtent l="0" t="0" r="0" b="0"/>
            <wp:docPr id="8" name="Рисунок 8" descr="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✔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 Не зацикливайтесь на том, что ребенок не говорит. Не ждите мгновенного результата. Помните закон «количество переходит в качество». Это закон здесь срабатывает на 100%. Просто играйте и получайте радость от общения </w:t>
      </w:r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lastRenderedPageBreak/>
        <w:t xml:space="preserve">с малышом! Довольная, радостная мама, ее спокойное мелодичное </w:t>
      </w:r>
      <w:proofErr w:type="spellStart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пропевание</w:t>
      </w:r>
      <w:proofErr w:type="spellEnd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или проговаривание слогов и слов, ее желание играть с малышом – вот что в первую очередь нужно </w:t>
      </w:r>
      <w:proofErr w:type="gramStart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>ребенку</w:t>
      </w:r>
      <w:proofErr w:type="gramEnd"/>
      <w:r w:rsidRPr="00CC6942">
        <w:rPr>
          <w:rFonts w:eastAsia="Times New Roman" w:cs="Times New Roman"/>
          <w:color w:val="222222"/>
          <w:sz w:val="28"/>
          <w:szCs w:val="28"/>
          <w:lang w:eastAsia="ru-RU"/>
        </w:rPr>
        <w:t xml:space="preserve"> чтобы заговорить!</w:t>
      </w:r>
    </w:p>
    <w:p w:rsidR="000F2138" w:rsidRPr="00CC6942" w:rsidRDefault="00923D1A">
      <w:pPr>
        <w:rPr>
          <w:sz w:val="28"/>
          <w:szCs w:val="28"/>
        </w:rPr>
      </w:pPr>
      <w:r>
        <w:rPr>
          <w:sz w:val="28"/>
          <w:szCs w:val="28"/>
        </w:rPr>
        <w:t xml:space="preserve">Консультацию для Вас подготовил учитель-логопед </w:t>
      </w:r>
      <w:proofErr w:type="spellStart"/>
      <w:r>
        <w:rPr>
          <w:sz w:val="28"/>
          <w:szCs w:val="28"/>
        </w:rPr>
        <w:t>Сандул</w:t>
      </w:r>
      <w:proofErr w:type="spellEnd"/>
      <w:r>
        <w:rPr>
          <w:sz w:val="28"/>
          <w:szCs w:val="28"/>
        </w:rPr>
        <w:t xml:space="preserve"> Л.И.</w:t>
      </w:r>
      <w:bookmarkStart w:id="0" w:name="_GoBack"/>
      <w:bookmarkEnd w:id="0"/>
    </w:p>
    <w:sectPr w:rsidR="000F2138" w:rsidRPr="00CC69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926"/>
    <w:rsid w:val="000F2138"/>
    <w:rsid w:val="003A35FE"/>
    <w:rsid w:val="00627942"/>
    <w:rsid w:val="00895CE0"/>
    <w:rsid w:val="00923D1A"/>
    <w:rsid w:val="00AD3DA6"/>
    <w:rsid w:val="00B33926"/>
    <w:rsid w:val="00CC6942"/>
    <w:rsid w:val="00D6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69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69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69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69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7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45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75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980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2025-09-13T09:46:00Z</dcterms:created>
  <dcterms:modified xsi:type="dcterms:W3CDTF">2025-09-13T10:07:00Z</dcterms:modified>
</cp:coreProperties>
</file>