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623" w:rsidRDefault="002F5623" w:rsidP="00620A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Aharoni"/>
          <w:color w:val="00B050"/>
          <w:kern w:val="36"/>
          <w:sz w:val="48"/>
          <w:szCs w:val="48"/>
          <w:lang w:eastAsia="ru-RU"/>
        </w:rPr>
      </w:pPr>
    </w:p>
    <w:p w:rsidR="00620A8F" w:rsidRPr="00620A8F" w:rsidRDefault="00620A8F" w:rsidP="00620A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Aharoni"/>
          <w:color w:val="00B050"/>
          <w:kern w:val="36"/>
          <w:sz w:val="48"/>
          <w:szCs w:val="48"/>
          <w:lang w:eastAsia="ru-RU"/>
        </w:rPr>
      </w:pPr>
      <w:r w:rsidRPr="00620A8F">
        <w:rPr>
          <w:rFonts w:ascii="Times New Roman" w:eastAsia="Times New Roman" w:hAnsi="Times New Roman" w:cs="Aharoni"/>
          <w:color w:val="00B050"/>
          <w:kern w:val="36"/>
          <w:sz w:val="48"/>
          <w:szCs w:val="48"/>
          <w:lang w:eastAsia="ru-RU"/>
        </w:rPr>
        <w:t>Коммуникативные навыки -</w:t>
      </w:r>
      <w:r w:rsidR="00710766" w:rsidRPr="00710766">
        <w:rPr>
          <w:rFonts w:ascii="Times New Roman" w:eastAsia="Times New Roman" w:hAnsi="Times New Roman" w:cs="Aharoni"/>
          <w:color w:val="00B050"/>
          <w:kern w:val="36"/>
          <w:sz w:val="48"/>
          <w:szCs w:val="48"/>
          <w:lang w:eastAsia="ru-RU"/>
        </w:rPr>
        <w:t xml:space="preserve"> </w:t>
      </w:r>
      <w:r w:rsidRPr="00620A8F">
        <w:rPr>
          <w:rFonts w:ascii="Times New Roman" w:eastAsia="Times New Roman" w:hAnsi="Times New Roman" w:cs="Aharoni"/>
          <w:color w:val="00B050"/>
          <w:kern w:val="36"/>
          <w:sz w:val="48"/>
          <w:szCs w:val="48"/>
          <w:lang w:eastAsia="ru-RU"/>
        </w:rPr>
        <w:t>что это такое?</w:t>
      </w:r>
    </w:p>
    <w:p w:rsidR="00620A8F" w:rsidRPr="00620A8F" w:rsidRDefault="00620A8F" w:rsidP="00620A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A8F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0D9774CC" wp14:editId="06685D3A">
            <wp:extent cx="1905000" cy="1143000"/>
            <wp:effectExtent l="0" t="0" r="0" b="0"/>
            <wp:docPr id="1" name="Рисунок 1" descr="Коммуникативные навыки -что это такое?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ммуникативные навыки -что это такое?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A8F" w:rsidRPr="00620A8F" w:rsidRDefault="00620A8F" w:rsidP="00710766">
      <w:pPr>
        <w:spacing w:after="0" w:line="276" w:lineRule="atLeast"/>
        <w:ind w:firstLine="708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Коммуникативные навыки</w:t>
      </w: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620A8F" w:rsidRPr="00620A8F" w:rsidRDefault="00620A8F" w:rsidP="00710766">
      <w:pPr>
        <w:spacing w:after="0" w:line="27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Мы так часто говорим об этом. Но есть ли конкретное понимание данного понятия?</w:t>
      </w:r>
    </w:p>
    <w:p w:rsidR="00620A8F" w:rsidRPr="00620A8F" w:rsidRDefault="00620A8F" w:rsidP="00710766">
      <w:pPr>
        <w:spacing w:after="0" w:line="27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Начнем с того, что это не размытое понятие.</w:t>
      </w:r>
    </w:p>
    <w:p w:rsidR="00620A8F" w:rsidRPr="00620A8F" w:rsidRDefault="00620A8F" w:rsidP="00710766">
      <w:pPr>
        <w:spacing w:after="0" w:line="276" w:lineRule="atLeast"/>
        <w:ind w:firstLine="708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Коммуникативные навыки – </w:t>
      </w: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 способность взаимодействовать с другими людьми, адекватно интерпретируя получаемую информацию и правильно её передавая. Они формируются с самого рождения и имеют определённые ступени.</w:t>
      </w:r>
    </w:p>
    <w:p w:rsidR="00620A8F" w:rsidRPr="00620A8F" w:rsidRDefault="00620A8F" w:rsidP="00620A8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Коммуникативные навыки младенцев включают различные способы общения, даже ещё не умея говорить:</w:t>
      </w:r>
    </w:p>
    <w:p w:rsidR="00620A8F" w:rsidRPr="00620A8F" w:rsidRDefault="00620A8F" w:rsidP="00620A8F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620A8F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</w:t>
      </w:r>
      <w:r w:rsidRPr="00620A8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Плач</w:t>
      </w: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Одна из самых распространённых форм общения младенцев. Они плачут, чтобы выразить различные потребности, включая голод, дискомфорт и потребность во внимании. </w:t>
      </w:r>
      <w:hyperlink r:id="rId7" w:tgtFrame="_blank" w:history="1">
        <w:r w:rsidRPr="00620A8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</w:t>
        </w:r>
      </w:hyperlink>
    </w:p>
    <w:p w:rsidR="00620A8F" w:rsidRPr="00620A8F" w:rsidRDefault="00620A8F" w:rsidP="00620A8F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620A8F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</w:t>
      </w:r>
      <w:r w:rsidRPr="00620A8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Кукареканье и лепет.</w:t>
      </w: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Кукареканье — это мягкие, булькающие звуки, которые издают младенцы, обычно в ответ на голос родителей. Лепет — это повторение звуков и слогов, которое является началом развития языка. </w:t>
      </w:r>
    </w:p>
    <w:p w:rsidR="00620A8F" w:rsidRPr="00620A8F" w:rsidRDefault="00620A8F" w:rsidP="00620A8F">
      <w:pPr>
        <w:shd w:val="clear" w:color="auto" w:fill="FFFFFF"/>
        <w:spacing w:after="120" w:line="240" w:lineRule="auto"/>
        <w:ind w:hanging="36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620A8F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</w:t>
      </w:r>
      <w:r w:rsidRPr="00620A8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Жесты</w:t>
      </w: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Младенцы могут указывать, размахивать руками или тянуться к предметам, чтобы показать, что они хотят или нуждаются. Они также могут использовать жесты для передачи своих эмоций, например, качая головой в знак «нет» или кивая в знак «да». </w:t>
      </w:r>
    </w:p>
    <w:p w:rsidR="00620A8F" w:rsidRPr="00620A8F" w:rsidRDefault="00620A8F" w:rsidP="00620A8F">
      <w:pPr>
        <w:spacing w:after="0" w:line="276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Можно выделить 3 основных ступени формирования коммуникативных навыков у детей:</w:t>
      </w:r>
    </w:p>
    <w:p w:rsidR="00620A8F" w:rsidRPr="00620A8F" w:rsidRDefault="00620A8F" w:rsidP="00620A8F">
      <w:pPr>
        <w:spacing w:after="0" w:line="276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1этап</w:t>
      </w: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до намеренной коммуникации - на этом этапе ребёнок не контролирует свое поведение, но оно может отражать его состояние. Ребёнок голоден – плачет, ребёнок мокрый – плачет, и т. д.</w:t>
      </w:r>
    </w:p>
    <w:p w:rsidR="00620A8F" w:rsidRPr="00620A8F" w:rsidRDefault="00620A8F" w:rsidP="00620A8F">
      <w:pPr>
        <w:spacing w:after="0" w:line="276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2 этап</w:t>
      </w: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- можно условно разделить на 2 части:</w:t>
      </w:r>
    </w:p>
    <w:p w:rsidR="00620A8F" w:rsidRPr="00620A8F" w:rsidRDefault="00620A8F" w:rsidP="00620A8F">
      <w:pPr>
        <w:spacing w:after="0" w:line="276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bookmarkStart w:id="0" w:name="_GoBack"/>
      <w:bookmarkEnd w:id="0"/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 Ребенок и другой человек</w:t>
      </w:r>
    </w:p>
    <w:p w:rsidR="00620A8F" w:rsidRPr="00620A8F" w:rsidRDefault="00620A8F" w:rsidP="00620A8F">
      <w:pPr>
        <w:spacing w:after="0" w:line="276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 Ребенок, другой человек и предмет.</w:t>
      </w:r>
    </w:p>
    <w:p w:rsidR="00620A8F" w:rsidRPr="00620A8F" w:rsidRDefault="00620A8F" w:rsidP="00620A8F">
      <w:pPr>
        <w:spacing w:after="0" w:line="276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Другой человек, обычно, мама. Затем появляются предметы, игрушки, и взаимодействие перерастает в </w:t>
      </w:r>
      <w:proofErr w:type="spellStart"/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триадную</w:t>
      </w:r>
      <w:proofErr w:type="spellEnd"/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коммуникацию.</w:t>
      </w:r>
    </w:p>
    <w:p w:rsidR="00620A8F" w:rsidRPr="00620A8F" w:rsidRDefault="00620A8F" w:rsidP="00620A8F">
      <w:pPr>
        <w:spacing w:after="0" w:line="276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3 этап</w:t>
      </w: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- символическая коммуникация.</w:t>
      </w:r>
    </w:p>
    <w:p w:rsidR="00620A8F" w:rsidRPr="00620A8F" w:rsidRDefault="00620A8F" w:rsidP="00620A8F">
      <w:pPr>
        <w:spacing w:after="0" w:line="276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Вот здесь уже при коммуникации используется речь, жесты или иные обозначения слов. И участвуют в ней ребёнок, другой человек, предметы и </w:t>
      </w: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символы. Возраст появления символической коммуникации - с конца первого и весь третий год жизни ребёнка (в норме).</w:t>
      </w:r>
    </w:p>
    <w:p w:rsidR="00620A8F" w:rsidRPr="00620A8F" w:rsidRDefault="00620A8F" w:rsidP="00620A8F">
      <w:pPr>
        <w:spacing w:after="0" w:line="276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Ребёнок с ОВЗ может </w:t>
      </w:r>
      <w:proofErr w:type="gramStart"/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находится</w:t>
      </w:r>
      <w:proofErr w:type="gramEnd"/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на любом этапе этого развития не зависимо от его возраста. И развивать коммуникативные навыки необходимо с той ступени, на которой он находится. Если на занятие пришел ребенок 4 лет, а формирование коммуникативных навыков находится на втором этапе, то и работа будет </w:t>
      </w:r>
      <w:proofErr w:type="gramStart"/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строится</w:t>
      </w:r>
      <w:proofErr w:type="gramEnd"/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на этом уровне: будем учится </w:t>
      </w:r>
      <w:proofErr w:type="spellStart"/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коммуницировать</w:t>
      </w:r>
      <w:proofErr w:type="spellEnd"/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друг с другом, постепенно включая знакомые предметы и слова.</w:t>
      </w:r>
    </w:p>
    <w:p w:rsidR="00620A8F" w:rsidRPr="00620A8F" w:rsidRDefault="00620A8F" w:rsidP="00620A8F">
      <w:pPr>
        <w:spacing w:after="0" w:line="276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 начала развития коммуникативных навыков самое важное, чтобы родители не забывали ИГРАТЬ со своим ребенком, разговаривать, беседовать.</w:t>
      </w:r>
    </w:p>
    <w:p w:rsidR="00620A8F" w:rsidRPr="00620A8F" w:rsidRDefault="00620A8F" w:rsidP="00620A8F">
      <w:pPr>
        <w:spacing w:after="0" w:line="276" w:lineRule="atLeast"/>
        <w:ind w:firstLine="567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20A8F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Любая коммуникация начинается с семьи.</w:t>
      </w:r>
    </w:p>
    <w:p w:rsidR="00050A63" w:rsidRDefault="00050A63"/>
    <w:p w:rsidR="002F5623" w:rsidRDefault="002F5623">
      <w:pPr>
        <w:rPr>
          <w:rFonts w:ascii="Times New Roman" w:hAnsi="Times New Roman" w:cs="Times New Roman"/>
          <w:sz w:val="28"/>
          <w:szCs w:val="28"/>
        </w:rPr>
      </w:pPr>
    </w:p>
    <w:p w:rsidR="002F5623" w:rsidRPr="002F5623" w:rsidRDefault="002F5623">
      <w:pPr>
        <w:rPr>
          <w:rFonts w:ascii="Times New Roman" w:hAnsi="Times New Roman" w:cs="Times New Roman"/>
          <w:sz w:val="28"/>
          <w:szCs w:val="28"/>
        </w:rPr>
      </w:pPr>
      <w:r w:rsidRPr="002F5623">
        <w:rPr>
          <w:rFonts w:ascii="Times New Roman" w:hAnsi="Times New Roman" w:cs="Times New Roman"/>
          <w:sz w:val="28"/>
          <w:szCs w:val="28"/>
        </w:rPr>
        <w:t xml:space="preserve">Консультацию подготовил учитель-логопед </w:t>
      </w:r>
      <w:proofErr w:type="spellStart"/>
      <w:r w:rsidRPr="002F5623">
        <w:rPr>
          <w:rFonts w:ascii="Times New Roman" w:hAnsi="Times New Roman" w:cs="Times New Roman"/>
          <w:sz w:val="28"/>
          <w:szCs w:val="28"/>
        </w:rPr>
        <w:t>Сандул</w:t>
      </w:r>
      <w:proofErr w:type="spellEnd"/>
      <w:r w:rsidRPr="002F5623">
        <w:rPr>
          <w:rFonts w:ascii="Times New Roman" w:hAnsi="Times New Roman" w:cs="Times New Roman"/>
          <w:sz w:val="28"/>
          <w:szCs w:val="28"/>
        </w:rPr>
        <w:t xml:space="preserve"> Л.И.</w:t>
      </w:r>
    </w:p>
    <w:sectPr w:rsidR="002F5623" w:rsidRPr="002F5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F55"/>
    <w:rsid w:val="00050A63"/>
    <w:rsid w:val="002F5623"/>
    <w:rsid w:val="00620A8F"/>
    <w:rsid w:val="00710766"/>
    <w:rsid w:val="00FE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0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17.ru/blog/372439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ds-158.ru/upload/information_system_39/3/1/4/item_3149/item_3149.p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NoteBook-2</cp:lastModifiedBy>
  <cp:revision>5</cp:revision>
  <dcterms:created xsi:type="dcterms:W3CDTF">2025-06-15T09:22:00Z</dcterms:created>
  <dcterms:modified xsi:type="dcterms:W3CDTF">2025-06-17T01:08:00Z</dcterms:modified>
</cp:coreProperties>
</file>