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57" w:rsidRPr="00A11A57" w:rsidRDefault="00A11A57" w:rsidP="00A11A57">
      <w:pPr>
        <w:spacing w:before="100" w:beforeAutospacing="1" w:after="100" w:afterAutospacing="1" w:line="240" w:lineRule="auto"/>
        <w:outlineLvl w:val="0"/>
        <w:rPr>
          <w:rFonts w:ascii="Aparajita" w:eastAsia="Times New Roman" w:hAnsi="Aparajita" w:cs="Aparajita"/>
          <w:color w:val="00B050"/>
          <w:kern w:val="36"/>
          <w:sz w:val="48"/>
          <w:szCs w:val="48"/>
          <w:lang w:eastAsia="ru-RU"/>
        </w:rPr>
      </w:pPr>
      <w:r w:rsidRPr="00A11A57">
        <w:rPr>
          <w:rFonts w:ascii="Arial" w:eastAsia="Times New Roman" w:hAnsi="Arial" w:cs="Arial"/>
          <w:color w:val="00B050"/>
          <w:kern w:val="36"/>
          <w:sz w:val="48"/>
          <w:szCs w:val="48"/>
          <w:lang w:eastAsia="ru-RU"/>
        </w:rPr>
        <w:t>Речевые</w:t>
      </w:r>
      <w:r w:rsidRPr="00A11A57">
        <w:rPr>
          <w:rFonts w:ascii="Aparajita" w:eastAsia="Times New Roman" w:hAnsi="Aparajita" w:cs="Aparajita"/>
          <w:color w:val="00B050"/>
          <w:kern w:val="36"/>
          <w:sz w:val="48"/>
          <w:szCs w:val="48"/>
          <w:lang w:eastAsia="ru-RU"/>
        </w:rPr>
        <w:t xml:space="preserve"> </w:t>
      </w:r>
      <w:r w:rsidRPr="00A11A57">
        <w:rPr>
          <w:rFonts w:ascii="Arial" w:eastAsia="Times New Roman" w:hAnsi="Arial" w:cs="Arial"/>
          <w:color w:val="00B050"/>
          <w:kern w:val="36"/>
          <w:sz w:val="48"/>
          <w:szCs w:val="48"/>
          <w:lang w:eastAsia="ru-RU"/>
        </w:rPr>
        <w:t>игры</w:t>
      </w:r>
      <w:r w:rsidRPr="00A11A57">
        <w:rPr>
          <w:rFonts w:ascii="Aparajita" w:eastAsia="Times New Roman" w:hAnsi="Aparajita" w:cs="Aparajita"/>
          <w:color w:val="00B050"/>
          <w:kern w:val="36"/>
          <w:sz w:val="48"/>
          <w:szCs w:val="48"/>
          <w:lang w:eastAsia="ru-RU"/>
        </w:rPr>
        <w:t xml:space="preserve"> </w:t>
      </w:r>
      <w:r w:rsidRPr="00A11A57">
        <w:rPr>
          <w:rFonts w:ascii="Arial" w:eastAsia="Times New Roman" w:hAnsi="Arial" w:cs="Arial"/>
          <w:color w:val="00B050"/>
          <w:kern w:val="36"/>
          <w:sz w:val="48"/>
          <w:szCs w:val="48"/>
          <w:lang w:eastAsia="ru-RU"/>
        </w:rPr>
        <w:t>в</w:t>
      </w:r>
      <w:r w:rsidRPr="00A11A57">
        <w:rPr>
          <w:rFonts w:ascii="Aparajita" w:eastAsia="Times New Roman" w:hAnsi="Aparajita" w:cs="Aparajita"/>
          <w:color w:val="00B050"/>
          <w:kern w:val="36"/>
          <w:sz w:val="48"/>
          <w:szCs w:val="48"/>
          <w:lang w:eastAsia="ru-RU"/>
        </w:rPr>
        <w:t xml:space="preserve"> </w:t>
      </w:r>
      <w:r w:rsidRPr="00A11A57">
        <w:rPr>
          <w:rFonts w:ascii="Arial" w:eastAsia="Times New Roman" w:hAnsi="Arial" w:cs="Arial"/>
          <w:color w:val="00B050"/>
          <w:kern w:val="36"/>
          <w:sz w:val="48"/>
          <w:szCs w:val="48"/>
          <w:lang w:eastAsia="ru-RU"/>
        </w:rPr>
        <w:t>дороге</w:t>
      </w:r>
    </w:p>
    <w:p w:rsidR="00A11A57" w:rsidRPr="00A11A57" w:rsidRDefault="00A11A57" w:rsidP="00A11A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Речевые игры в дороге.</w:t>
      </w:r>
    </w:p>
    <w:p w:rsidR="00A11A57" w:rsidRPr="00A11A57" w:rsidRDefault="00A11A57" w:rsidP="00A11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Речевые навыки лучше развивать в свободном общении с ребенком, в творческих играх. Предлагаем вам варианты речевых игр, которые не требуют никаких игровых атрибутов, а развивающий эффект от них большой. Они способствуют развитию речи, обогащению словаря, лексико-грамматических категорий, связной речи, внимания, памяти, мышления. А какое живое, эмоциональное, интересное и полезное общение может получиться!</w:t>
      </w:r>
    </w:p>
    <w:p w:rsidR="00A11A57" w:rsidRPr="00A11A57" w:rsidRDefault="00A11A57" w:rsidP="00A11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1.Отгадай предмет по названию его частей</w:t>
      </w:r>
    </w:p>
    <w:p w:rsidR="00A11A57" w:rsidRPr="00A11A57" w:rsidRDefault="00A11A57" w:rsidP="00A11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Кузов, кабина, колеса, руль, фары, дверцы (грузовик)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Ствол, ветки, сучья, листья, кора, корни (дерево)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Дно, крышка, стенки, ручки (кастрюля)</w:t>
      </w:r>
    </w:p>
    <w:p w:rsidR="00A11A57" w:rsidRPr="00A11A57" w:rsidRDefault="00A11A57" w:rsidP="00A11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2. Волшебные очки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Представьте, что у вас есть «волшебные очки» когда их надеваешь, то все вокруг становится (зеленым, синим и так далее). Посмотрите вокруг и скажите какого цвета все стало: красные сапоги, красное дерево, красный забор, красная кошка. Вариантов игры может быть много.</w:t>
      </w:r>
    </w:p>
    <w:p w:rsidR="00A11A57" w:rsidRPr="00A11A57" w:rsidRDefault="00A11A57" w:rsidP="00A11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3. Отгадай, что это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Отгадывание обобщающего слова по функциональным признакам, по ситуации, в которой чаще всего находится предмет, называемый этим словом.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Например: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– Растут на дереве в саду, очень вкусные и сладкие.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– Движется по дорогам, по воде, по воздуху.</w:t>
      </w:r>
    </w:p>
    <w:p w:rsidR="00A11A57" w:rsidRPr="00A11A57" w:rsidRDefault="00A11A57" w:rsidP="00A11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4. Назови лишнее слово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Взрослый называет слова и предлагает ребенку назвать «лишнее» слово, а затем объяснить, почему это слово «лишнее».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– кукла, песок, юла, ведерко, мяч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– стол, шкаф, ковер, кресло, диван</w:t>
      </w:r>
    </w:p>
    <w:p w:rsidR="00A11A57" w:rsidRPr="00A11A57" w:rsidRDefault="00A11A57" w:rsidP="00A11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5. Цепочка слов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Необходимо называть по очереди слова, начинающиеся на последний звук предыдущего слова.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Пример: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сова – апельсин – носок – кот</w:t>
      </w:r>
    </w:p>
    <w:p w:rsidR="00A11A57" w:rsidRPr="00A11A57" w:rsidRDefault="00A11A57" w:rsidP="00A11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6. Из чего какое?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Сок из яблок – яблочный, а из груш? Слив? Дом из кирпича – какой? Книга из бумаги, одеяло из шерсти и т.д.</w:t>
      </w:r>
    </w:p>
    <w:p w:rsidR="00A11A57" w:rsidRPr="00A11A57" w:rsidRDefault="00A11A57" w:rsidP="00A11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11A5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7. Чей хвост (голова, ухо, глаза)</w:t>
      </w:r>
      <w:r w:rsidRPr="00A11A5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У медведя – медвежий (медвежья, медвежье, медвежьи), а у змеи, у утки, у верблюда, у козы, и так далее.</w:t>
      </w:r>
    </w:p>
    <w:p w:rsidR="008B3CD4" w:rsidRDefault="008B3CD4" w:rsidP="008B3CD4">
      <w:pPr>
        <w:rPr>
          <w:rFonts w:ascii="Times New Roman" w:hAnsi="Times New Roman" w:cs="Times New Roman"/>
          <w:sz w:val="28"/>
          <w:szCs w:val="28"/>
        </w:rPr>
      </w:pPr>
    </w:p>
    <w:p w:rsidR="008B3CD4" w:rsidRDefault="008B3CD4" w:rsidP="008B3CD4">
      <w:pPr>
        <w:rPr>
          <w:rFonts w:ascii="Times New Roman" w:hAnsi="Times New Roman" w:cs="Times New Roman"/>
          <w:sz w:val="28"/>
          <w:szCs w:val="28"/>
        </w:rPr>
      </w:pPr>
    </w:p>
    <w:p w:rsidR="008B3CD4" w:rsidRDefault="008B3CD4" w:rsidP="008B3CD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Консультацию подготовил учитель-логопед Сандул Л.И.</w:t>
      </w:r>
    </w:p>
    <w:p w:rsidR="004249CC" w:rsidRDefault="004249CC"/>
    <w:sectPr w:rsidR="00424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FC8"/>
    <w:rsid w:val="004249CC"/>
    <w:rsid w:val="00434215"/>
    <w:rsid w:val="008A51DB"/>
    <w:rsid w:val="008B3CD4"/>
    <w:rsid w:val="00A11A57"/>
    <w:rsid w:val="00BA5FC8"/>
    <w:rsid w:val="00BC0645"/>
    <w:rsid w:val="00DE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1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NoteBook-2</cp:lastModifiedBy>
  <cp:revision>11</cp:revision>
  <dcterms:created xsi:type="dcterms:W3CDTF">2025-06-15T09:18:00Z</dcterms:created>
  <dcterms:modified xsi:type="dcterms:W3CDTF">2025-06-17T01:09:00Z</dcterms:modified>
</cp:coreProperties>
</file>