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864" w:rsidRDefault="003F4864" w:rsidP="003F4864">
      <w:pPr>
        <w:pStyle w:val="Default"/>
      </w:pPr>
    </w:p>
    <w:p w:rsidR="003F4864" w:rsidRPr="003F4864" w:rsidRDefault="003F4864" w:rsidP="003F4864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b/>
          <w:sz w:val="28"/>
          <w:szCs w:val="28"/>
        </w:rPr>
        <w:t>Что такое ОНР</w:t>
      </w:r>
      <w:r w:rsidRPr="003F4864">
        <w:rPr>
          <w:rFonts w:ascii="Times New Roman" w:hAnsi="Times New Roman" w:cs="Times New Roman"/>
          <w:b/>
          <w:bCs/>
          <w:sz w:val="28"/>
          <w:szCs w:val="28"/>
        </w:rPr>
        <w:t xml:space="preserve">? </w:t>
      </w:r>
      <w:r w:rsidRPr="003F48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724195" w:rsidRDefault="00724195" w:rsidP="003F4864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3F4864" w:rsidRPr="003F4864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b/>
          <w:bCs/>
          <w:sz w:val="28"/>
          <w:szCs w:val="28"/>
        </w:rPr>
        <w:t xml:space="preserve">ОНР (общее недоразвитие речи) </w:t>
      </w:r>
    </w:p>
    <w:p w:rsidR="003F4864" w:rsidRPr="003F4864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 xml:space="preserve">Это сложные речевые расстройства, при которых у детей нарушено формирование всех компонентов речи при нормальном слухе и интеллекте. Ребенка с ОНР отличают трудности при социальном взаимодействии, тревожность, беспокойное поведение, заниженная самооценка. Речь детей с ОНР характеризуется бедностью словарного запаса, наличием </w:t>
      </w:r>
      <w:proofErr w:type="spellStart"/>
      <w:r w:rsidRPr="003F4864">
        <w:rPr>
          <w:rFonts w:ascii="Times New Roman" w:hAnsi="Times New Roman" w:cs="Times New Roman"/>
          <w:sz w:val="28"/>
          <w:szCs w:val="28"/>
        </w:rPr>
        <w:t>аграмматизмов</w:t>
      </w:r>
      <w:proofErr w:type="spellEnd"/>
      <w:r w:rsidRPr="003F4864">
        <w:rPr>
          <w:rFonts w:ascii="Times New Roman" w:hAnsi="Times New Roman" w:cs="Times New Roman"/>
          <w:sz w:val="28"/>
          <w:szCs w:val="28"/>
        </w:rPr>
        <w:t xml:space="preserve">, дефектами произношения и нарушением образования грамматических форм слова. </w:t>
      </w:r>
    </w:p>
    <w:p w:rsidR="00724195" w:rsidRDefault="00724195" w:rsidP="003F4864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3F4864" w:rsidRPr="003F4864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b/>
          <w:bCs/>
          <w:sz w:val="28"/>
          <w:szCs w:val="28"/>
        </w:rPr>
        <w:t xml:space="preserve">Недоразвитие речи может иметь различное происхождение. Чаще всего причинами ОНР выступают: </w:t>
      </w:r>
    </w:p>
    <w:p w:rsidR="003F4864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 xml:space="preserve">• перинатальное поражение ЦНС или неблагоприятное течение беременности в целом; </w:t>
      </w:r>
    </w:p>
    <w:p w:rsidR="003F4864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 xml:space="preserve">• осложненная родовая деятельность; </w:t>
      </w:r>
    </w:p>
    <w:p w:rsidR="003F4864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>• наследственность;</w:t>
      </w:r>
    </w:p>
    <w:p w:rsidR="003F4864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 xml:space="preserve"> • недостаток речевого общения; </w:t>
      </w:r>
    </w:p>
    <w:p w:rsidR="003F4864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>• неблагоприятные социальные условия;</w:t>
      </w:r>
    </w:p>
    <w:p w:rsidR="00724195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 xml:space="preserve"> • билингвизм (попеременное использование в общении двух языков).</w:t>
      </w:r>
    </w:p>
    <w:p w:rsidR="003F4864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 xml:space="preserve"> </w:t>
      </w:r>
      <w:r w:rsidR="00724195" w:rsidRPr="003F4864">
        <w:rPr>
          <w:rFonts w:ascii="Times New Roman" w:hAnsi="Times New Roman" w:cs="Times New Roman"/>
          <w:sz w:val="28"/>
          <w:szCs w:val="28"/>
        </w:rPr>
        <w:t>К причинам ОНР также можно отнести употребление алкоголя и наркотиков в период беременности, травмы мозга ребенка в раннем детстве и нервно-психическую слабость</w:t>
      </w:r>
      <w:r w:rsidR="00724195">
        <w:rPr>
          <w:rFonts w:ascii="Times New Roman" w:hAnsi="Times New Roman" w:cs="Times New Roman"/>
          <w:sz w:val="28"/>
          <w:szCs w:val="28"/>
        </w:rPr>
        <w:t>.</w:t>
      </w:r>
    </w:p>
    <w:p w:rsidR="00724195" w:rsidRDefault="00724195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724195" w:rsidRDefault="00724195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724195" w:rsidRDefault="00724195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724195" w:rsidRPr="003F4864" w:rsidRDefault="00724195" w:rsidP="00724195">
      <w:pPr>
        <w:pStyle w:val="Defaul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6CBCD9E" wp14:editId="4559043E">
            <wp:extent cx="3528392" cy="3474385"/>
            <wp:effectExtent l="0" t="0" r="0" b="0"/>
            <wp:docPr id="1" name="Рисунок 1" descr="Стоковое фото «ребёнок закрыл рот руками»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токовое фото «ребёнок закрыл рот руками» | Adobe Stock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31" r="2144"/>
                    <a:stretch/>
                  </pic:blipFill>
                  <pic:spPr bwMode="auto">
                    <a:xfrm>
                      <a:off x="0" y="0"/>
                      <a:ext cx="3534083" cy="3479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F4864" w:rsidRPr="003F4864" w:rsidRDefault="003F4864" w:rsidP="003F4864">
      <w:pPr>
        <w:pStyle w:val="Default"/>
        <w:pageBreakBefore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3F4864">
        <w:rPr>
          <w:rFonts w:ascii="Times New Roman" w:hAnsi="Times New Roman" w:cs="Times New Roman"/>
          <w:b/>
          <w:bCs/>
          <w:sz w:val="28"/>
          <w:szCs w:val="28"/>
        </w:rPr>
        <w:t xml:space="preserve">Уровни ОНР </w:t>
      </w:r>
    </w:p>
    <w:p w:rsidR="00724195" w:rsidRDefault="00724195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724195" w:rsidRDefault="00724195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724195" w:rsidRDefault="00724195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3F4864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 xml:space="preserve">Педагог Левина Р. Е. выделяет 3 уровня общего недоразвития речи. </w:t>
      </w:r>
    </w:p>
    <w:p w:rsidR="00724195" w:rsidRPr="003F4864" w:rsidRDefault="00724195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3F4864" w:rsidRDefault="003F4864" w:rsidP="003F4864">
      <w:pPr>
        <w:pStyle w:val="Default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724195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I уровень речевого развития </w:t>
      </w:r>
    </w:p>
    <w:p w:rsidR="00724195" w:rsidRPr="00724195" w:rsidRDefault="00724195" w:rsidP="003F4864">
      <w:pPr>
        <w:pStyle w:val="Default"/>
        <w:rPr>
          <w:rFonts w:ascii="Times New Roman" w:hAnsi="Times New Roman" w:cs="Times New Roman"/>
          <w:sz w:val="28"/>
          <w:szCs w:val="28"/>
          <w:u w:val="single"/>
        </w:rPr>
      </w:pPr>
    </w:p>
    <w:p w:rsidR="003F4864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>Для первой ступени характерно практически полное отсутствие словесных способов взаимодействия. Так, дети в 5-6 лет имеют явно недостаточный словарный запас и пользуются в речи звуковыми подражаниями, сопровождающимися своеобразными жестами (машина – это «</w:t>
      </w:r>
      <w:proofErr w:type="spellStart"/>
      <w:r w:rsidRPr="003F4864">
        <w:rPr>
          <w:rFonts w:ascii="Times New Roman" w:hAnsi="Times New Roman" w:cs="Times New Roman"/>
          <w:sz w:val="28"/>
          <w:szCs w:val="28"/>
        </w:rPr>
        <w:t>би-би</w:t>
      </w:r>
      <w:proofErr w:type="spellEnd"/>
      <w:r w:rsidRPr="003F4864">
        <w:rPr>
          <w:rFonts w:ascii="Times New Roman" w:hAnsi="Times New Roman" w:cs="Times New Roman"/>
          <w:sz w:val="28"/>
          <w:szCs w:val="28"/>
        </w:rPr>
        <w:t xml:space="preserve">», дедушка – «де»). Один и тот же предмет при различных обстоятельствах может называться разными словами. Вместо названий действий чаще всего озвучиваются наименования самих предметов («играть с куклой» – это просто «ку»). Речь, состоящая из фраз, практически отсутствует, а понимание предложений вне ситуации затруднено и ограничено. </w:t>
      </w:r>
    </w:p>
    <w:p w:rsidR="00724195" w:rsidRPr="003F4864" w:rsidRDefault="00724195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3F4864" w:rsidRDefault="003F4864" w:rsidP="003F4864">
      <w:pPr>
        <w:pStyle w:val="Default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724195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II уровень речевого развития </w:t>
      </w:r>
    </w:p>
    <w:p w:rsidR="00724195" w:rsidRPr="00724195" w:rsidRDefault="00724195" w:rsidP="003F4864">
      <w:pPr>
        <w:pStyle w:val="Default"/>
        <w:rPr>
          <w:rFonts w:ascii="Times New Roman" w:hAnsi="Times New Roman" w:cs="Times New Roman"/>
          <w:sz w:val="28"/>
          <w:szCs w:val="28"/>
          <w:u w:val="single"/>
        </w:rPr>
      </w:pPr>
    </w:p>
    <w:p w:rsidR="003F4864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 xml:space="preserve">На данном уровне у ребенка расширяется активный словарный запас, он начинает употреблять в речи личные местоимения и предлоги (нечасто), наречия и прилагательные. Восьмилетние дети могут достаточно понятно говорить о себе, о близких людях, о часто повторяющихся ситуациях. Однако </w:t>
      </w:r>
      <w:proofErr w:type="spellStart"/>
      <w:r w:rsidRPr="003F4864">
        <w:rPr>
          <w:rFonts w:ascii="Times New Roman" w:hAnsi="Times New Roman" w:cs="Times New Roman"/>
          <w:sz w:val="28"/>
          <w:szCs w:val="28"/>
        </w:rPr>
        <w:t>агграматизм</w:t>
      </w:r>
      <w:proofErr w:type="spellEnd"/>
      <w:r w:rsidRPr="003F4864">
        <w:rPr>
          <w:rFonts w:ascii="Times New Roman" w:hAnsi="Times New Roman" w:cs="Times New Roman"/>
          <w:sz w:val="28"/>
          <w:szCs w:val="28"/>
        </w:rPr>
        <w:t xml:space="preserve"> – нарушение восприятия предложений – на этой ступени все еще отчетливо </w:t>
      </w:r>
      <w:proofErr w:type="gramStart"/>
      <w:r w:rsidRPr="003F4864">
        <w:rPr>
          <w:rFonts w:ascii="Times New Roman" w:hAnsi="Times New Roman" w:cs="Times New Roman"/>
          <w:sz w:val="28"/>
          <w:szCs w:val="28"/>
        </w:rPr>
        <w:t>выражен</w:t>
      </w:r>
      <w:proofErr w:type="gramEnd"/>
      <w:r w:rsidRPr="003F4864">
        <w:rPr>
          <w:rFonts w:ascii="Times New Roman" w:hAnsi="Times New Roman" w:cs="Times New Roman"/>
          <w:sz w:val="28"/>
          <w:szCs w:val="28"/>
        </w:rPr>
        <w:t>. Формируется умение использовать в разговоре фразы, улучшается понимание предложений, но проговаривание звуков, как правило, еще очень затруднено (шесть – «</w:t>
      </w:r>
      <w:proofErr w:type="spellStart"/>
      <w:r w:rsidRPr="003F4864">
        <w:rPr>
          <w:rFonts w:ascii="Times New Roman" w:hAnsi="Times New Roman" w:cs="Times New Roman"/>
          <w:sz w:val="28"/>
          <w:szCs w:val="28"/>
        </w:rPr>
        <w:t>сес</w:t>
      </w:r>
      <w:proofErr w:type="spellEnd"/>
      <w:r w:rsidRPr="003F4864">
        <w:rPr>
          <w:rFonts w:ascii="Times New Roman" w:hAnsi="Times New Roman" w:cs="Times New Roman"/>
          <w:sz w:val="28"/>
          <w:szCs w:val="28"/>
        </w:rPr>
        <w:t>»). Часто дети заменяют необходимое слово на другое, схожее с ним, но используют при этом частицу «не» (дождь – «вода не»). Сложные слова ребенок произносит с большим трудом и порой искажает их до неузнаваемости (велосипед – «</w:t>
      </w:r>
      <w:proofErr w:type="spellStart"/>
      <w:r w:rsidRPr="003F4864">
        <w:rPr>
          <w:rFonts w:ascii="Times New Roman" w:hAnsi="Times New Roman" w:cs="Times New Roman"/>
          <w:sz w:val="28"/>
          <w:szCs w:val="28"/>
        </w:rPr>
        <w:t>лапед</w:t>
      </w:r>
      <w:proofErr w:type="spellEnd"/>
      <w:r w:rsidRPr="003F4864">
        <w:rPr>
          <w:rFonts w:ascii="Times New Roman" w:hAnsi="Times New Roman" w:cs="Times New Roman"/>
          <w:sz w:val="28"/>
          <w:szCs w:val="28"/>
        </w:rPr>
        <w:t xml:space="preserve">»). </w:t>
      </w:r>
    </w:p>
    <w:p w:rsidR="00724195" w:rsidRPr="003F4864" w:rsidRDefault="00724195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3F4864" w:rsidRDefault="003F4864" w:rsidP="003F4864">
      <w:pPr>
        <w:pStyle w:val="Default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724195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III уровень речевого развития </w:t>
      </w:r>
    </w:p>
    <w:p w:rsidR="00724195" w:rsidRPr="00724195" w:rsidRDefault="00724195" w:rsidP="003F4864">
      <w:pPr>
        <w:pStyle w:val="Default"/>
        <w:rPr>
          <w:rFonts w:ascii="Times New Roman" w:hAnsi="Times New Roman" w:cs="Times New Roman"/>
          <w:sz w:val="28"/>
          <w:szCs w:val="28"/>
          <w:u w:val="single"/>
        </w:rPr>
      </w:pPr>
    </w:p>
    <w:p w:rsidR="00724195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 xml:space="preserve">Среди характеристик этого уровня — активное использование простых предложений с неточным употреблением множества обиходных слов. </w:t>
      </w:r>
      <w:proofErr w:type="gramStart"/>
      <w:r w:rsidRPr="003F4864">
        <w:rPr>
          <w:rFonts w:ascii="Times New Roman" w:hAnsi="Times New Roman" w:cs="Times New Roman"/>
          <w:sz w:val="28"/>
          <w:szCs w:val="28"/>
        </w:rPr>
        <w:t>Так, в 11-12 лет дети могут сказать «кровать» вместо «диван» или «продавец» вместо «кондуктор».</w:t>
      </w:r>
      <w:proofErr w:type="gramEnd"/>
      <w:r w:rsidRPr="003F4864">
        <w:rPr>
          <w:rFonts w:ascii="Times New Roman" w:hAnsi="Times New Roman" w:cs="Times New Roman"/>
          <w:sz w:val="28"/>
          <w:szCs w:val="28"/>
        </w:rPr>
        <w:t xml:space="preserve"> Также заменяются между собой слова, схожие по звучанию. Прослеживаются ошибки в падежах, в простых предлогах, все еще сохраняются дефекты произношения. Отчетливо проявляется неспособность к построению сложных предложений. </w:t>
      </w:r>
    </w:p>
    <w:p w:rsidR="00724195" w:rsidRDefault="00724195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724195" w:rsidRPr="003F4864" w:rsidRDefault="00724195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3F4864" w:rsidRDefault="003F4864" w:rsidP="003F4864">
      <w:pPr>
        <w:pStyle w:val="Default"/>
        <w:rPr>
          <w:rFonts w:ascii="Times New Roman" w:hAnsi="Times New Roman" w:cs="Times New Roman"/>
          <w:i/>
          <w:iCs/>
          <w:sz w:val="28"/>
          <w:szCs w:val="28"/>
          <w:u w:val="single"/>
        </w:rPr>
      </w:pPr>
      <w:r w:rsidRPr="00724195">
        <w:rPr>
          <w:rFonts w:ascii="Times New Roman" w:hAnsi="Times New Roman" w:cs="Times New Roman"/>
          <w:i/>
          <w:iCs/>
          <w:sz w:val="28"/>
          <w:szCs w:val="28"/>
          <w:u w:val="single"/>
        </w:rPr>
        <w:t xml:space="preserve">IV Уровень речевого развития </w:t>
      </w:r>
    </w:p>
    <w:p w:rsidR="00724195" w:rsidRPr="00724195" w:rsidRDefault="00724195" w:rsidP="003F4864">
      <w:pPr>
        <w:pStyle w:val="Default"/>
        <w:rPr>
          <w:rFonts w:ascii="Times New Roman" w:hAnsi="Times New Roman" w:cs="Times New Roman"/>
          <w:sz w:val="28"/>
          <w:szCs w:val="28"/>
          <w:u w:val="single"/>
        </w:rPr>
      </w:pPr>
    </w:p>
    <w:p w:rsidR="003F4864" w:rsidRPr="00724195" w:rsidRDefault="003F4864" w:rsidP="003F4864">
      <w:pPr>
        <w:pStyle w:val="Default"/>
        <w:rPr>
          <w:rFonts w:ascii="Times New Roman" w:hAnsi="Times New Roman" w:cs="Times New Roman"/>
          <w:sz w:val="28"/>
          <w:szCs w:val="28"/>
          <w:u w:val="single"/>
        </w:rPr>
      </w:pPr>
    </w:p>
    <w:p w:rsidR="003F4864" w:rsidRPr="003F4864" w:rsidRDefault="003F4864" w:rsidP="003F4864">
      <w:pPr>
        <w:pStyle w:val="Default"/>
        <w:pageBreakBefore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lastRenderedPageBreak/>
        <w:t>Для данного уровня характерны незначительные нарушения слоговой структуры сло</w:t>
      </w:r>
      <w:proofErr w:type="gramStart"/>
      <w:r w:rsidRPr="003F4864">
        <w:rPr>
          <w:rFonts w:ascii="Times New Roman" w:hAnsi="Times New Roman" w:cs="Times New Roman"/>
          <w:sz w:val="28"/>
          <w:szCs w:val="28"/>
        </w:rPr>
        <w:t>в(</w:t>
      </w:r>
      <w:proofErr w:type="gramEnd"/>
      <w:r w:rsidRPr="003F4864">
        <w:rPr>
          <w:rFonts w:ascii="Times New Roman" w:hAnsi="Times New Roman" w:cs="Times New Roman"/>
          <w:sz w:val="28"/>
          <w:szCs w:val="28"/>
        </w:rPr>
        <w:t xml:space="preserve">перестановка слогов в слове или их пропуск), наблюдается несколько вялая артикуляция звуков(говорит нечетко из-за малой подвижности губ и языка), нарушения понимания смысла отдельных фраз(в основном - пословиц, поговорок, фраз со скрытым смыслом) и лексических значений многозначных слов(ребенок выделяет лишь одно значение слова, когда их намного больше: ручка - 1.принадлежность для письма; 2.дверная ручка; 3.конечность человека). Обнаруживается несильное различие объема словарного запаса по сравнению с нормой. Большинство ошибок возникают при словообразовании. </w:t>
      </w:r>
    </w:p>
    <w:p w:rsidR="003F4864" w:rsidRPr="003F4864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 xml:space="preserve">Во избежание негативных последствий родителям ребенка с ОНР очень важно вовремя получить помощь квалифицированного специалиста. </w:t>
      </w:r>
    </w:p>
    <w:p w:rsidR="00724195" w:rsidRDefault="00724195" w:rsidP="003F4864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</w:p>
    <w:p w:rsidR="003F4864" w:rsidRDefault="003F4864" w:rsidP="003F4864">
      <w:pPr>
        <w:pStyle w:val="Default"/>
        <w:rPr>
          <w:rFonts w:ascii="Times New Roman" w:hAnsi="Times New Roman" w:cs="Times New Roman"/>
          <w:b/>
          <w:bCs/>
          <w:sz w:val="28"/>
          <w:szCs w:val="28"/>
        </w:rPr>
      </w:pPr>
      <w:r w:rsidRPr="003F4864">
        <w:rPr>
          <w:rFonts w:ascii="Times New Roman" w:hAnsi="Times New Roman" w:cs="Times New Roman"/>
          <w:b/>
          <w:bCs/>
          <w:sz w:val="28"/>
          <w:szCs w:val="28"/>
        </w:rPr>
        <w:t xml:space="preserve">Возможные последствия и помощь </w:t>
      </w:r>
    </w:p>
    <w:p w:rsidR="00724195" w:rsidRPr="003F4864" w:rsidRDefault="00724195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3F4864" w:rsidRPr="003F4864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 xml:space="preserve">Игнорирование проблемы может привести к следующим неблагоприятным последствиям: </w:t>
      </w:r>
    </w:p>
    <w:p w:rsidR="00724195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 xml:space="preserve">• развитие у ребенка </w:t>
      </w:r>
      <w:proofErr w:type="spellStart"/>
      <w:r w:rsidRPr="003F4864">
        <w:rPr>
          <w:rFonts w:ascii="Times New Roman" w:hAnsi="Times New Roman" w:cs="Times New Roman"/>
          <w:sz w:val="28"/>
          <w:szCs w:val="28"/>
        </w:rPr>
        <w:t>дислексии</w:t>
      </w:r>
      <w:proofErr w:type="spellEnd"/>
      <w:r w:rsidRPr="003F4864">
        <w:rPr>
          <w:rFonts w:ascii="Times New Roman" w:hAnsi="Times New Roman" w:cs="Times New Roman"/>
          <w:sz w:val="28"/>
          <w:szCs w:val="28"/>
        </w:rPr>
        <w:t xml:space="preserve"> (нарушения чтения) и </w:t>
      </w:r>
      <w:proofErr w:type="spellStart"/>
      <w:r w:rsidRPr="003F4864">
        <w:rPr>
          <w:rFonts w:ascii="Times New Roman" w:hAnsi="Times New Roman" w:cs="Times New Roman"/>
          <w:sz w:val="28"/>
          <w:szCs w:val="28"/>
        </w:rPr>
        <w:t>дисграфии</w:t>
      </w:r>
      <w:proofErr w:type="spellEnd"/>
      <w:r w:rsidRPr="003F4864">
        <w:rPr>
          <w:rFonts w:ascii="Times New Roman" w:hAnsi="Times New Roman" w:cs="Times New Roman"/>
          <w:sz w:val="28"/>
          <w:szCs w:val="28"/>
        </w:rPr>
        <w:t xml:space="preserve"> (расстройства письма);</w:t>
      </w:r>
    </w:p>
    <w:p w:rsidR="00724195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 xml:space="preserve"> • сильное торможение развития познавательных процессов (внимания, памяти, мышления, воображения), значительное снижение умственных способностей;</w:t>
      </w:r>
    </w:p>
    <w:p w:rsidR="00724195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 xml:space="preserve"> • отсутствие умения выстраивать отношения с окружающими, в дальнейшем – полное непринятие себя; </w:t>
      </w:r>
    </w:p>
    <w:p w:rsidR="00724195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>• возникновение эмоционально-волевых и поведенческих расстройств;</w:t>
      </w:r>
    </w:p>
    <w:p w:rsidR="003F4864" w:rsidRPr="003F4864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 xml:space="preserve"> • развитие неврозов и психических нарушений. </w:t>
      </w:r>
    </w:p>
    <w:p w:rsidR="003F4864" w:rsidRDefault="003F4864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  <w:r w:rsidRPr="003F4864">
        <w:rPr>
          <w:rFonts w:ascii="Times New Roman" w:hAnsi="Times New Roman" w:cs="Times New Roman"/>
          <w:sz w:val="28"/>
          <w:szCs w:val="28"/>
        </w:rPr>
        <w:t>Наибольшую эффективность при ОНР оказывает комплексное лечение. Такая помощь включает в себя систематические занятия с логопедом, специальный массаж а</w:t>
      </w:r>
      <w:r w:rsidR="00724195">
        <w:rPr>
          <w:rFonts w:ascii="Times New Roman" w:hAnsi="Times New Roman" w:cs="Times New Roman"/>
          <w:sz w:val="28"/>
          <w:szCs w:val="28"/>
        </w:rPr>
        <w:t>ртикуляционной мускулатуры (от 10</w:t>
      </w:r>
      <w:r w:rsidRPr="003F4864">
        <w:rPr>
          <w:rFonts w:ascii="Times New Roman" w:hAnsi="Times New Roman" w:cs="Times New Roman"/>
          <w:sz w:val="28"/>
          <w:szCs w:val="28"/>
        </w:rPr>
        <w:t xml:space="preserve"> курсов) и прием медикаментов, улучшающих кровоснабжение головного мозга. Любые лекарственные средства необходимо использовать только после консультации квалифицированного специалиста. </w:t>
      </w:r>
    </w:p>
    <w:p w:rsidR="00161DAC" w:rsidRPr="003F4864" w:rsidRDefault="00161DAC" w:rsidP="003F4864">
      <w:pPr>
        <w:pStyle w:val="Default"/>
        <w:rPr>
          <w:rFonts w:ascii="Times New Roman" w:hAnsi="Times New Roman" w:cs="Times New Roman"/>
          <w:sz w:val="28"/>
          <w:szCs w:val="28"/>
        </w:rPr>
      </w:pPr>
    </w:p>
    <w:p w:rsidR="00597E0A" w:rsidRDefault="003F4864" w:rsidP="003F4864">
      <w:pPr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161DAC">
        <w:rPr>
          <w:rFonts w:ascii="Times New Roman" w:hAnsi="Times New Roman" w:cs="Times New Roman"/>
          <w:b/>
          <w:bCs/>
          <w:i/>
          <w:iCs/>
          <w:sz w:val="32"/>
          <w:szCs w:val="32"/>
        </w:rPr>
        <w:t>Самое главное – заняться решением проблемы своевременно.</w:t>
      </w:r>
    </w:p>
    <w:p w:rsidR="00161DAC" w:rsidRPr="00161DAC" w:rsidRDefault="00161DAC" w:rsidP="00161DAC">
      <w:pPr>
        <w:jc w:val="right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hAnsi="Times New Roman" w:cs="Times New Roman"/>
          <w:b/>
          <w:bCs/>
          <w:i/>
          <w:iCs/>
          <w:sz w:val="32"/>
          <w:szCs w:val="32"/>
        </w:rPr>
        <w:t>Учитель-логопед Тарасова М.В.</w:t>
      </w:r>
    </w:p>
    <w:p w:rsidR="00724195" w:rsidRDefault="00724195" w:rsidP="00724195">
      <w:pPr>
        <w:jc w:val="right"/>
      </w:pPr>
    </w:p>
    <w:sectPr w:rsidR="00724195" w:rsidSect="00724195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864"/>
    <w:rsid w:val="00161DAC"/>
    <w:rsid w:val="003F4864"/>
    <w:rsid w:val="00597E0A"/>
    <w:rsid w:val="00724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48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24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41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F486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724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241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B16521-1FED-4358-963E-E07875171A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718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2025-01-30T06:46:00Z</dcterms:created>
  <dcterms:modified xsi:type="dcterms:W3CDTF">2025-01-30T07:00:00Z</dcterms:modified>
</cp:coreProperties>
</file>