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86" w:rsidRDefault="00A53886" w:rsidP="00A53886">
      <w:pPr>
        <w:pStyle w:val="2"/>
        <w:shd w:val="clear" w:color="auto" w:fill="FFFFFF"/>
        <w:spacing w:before="0"/>
        <w:ind w:left="-142" w:hanging="142"/>
        <w:jc w:val="center"/>
        <w:textAlignment w:val="baseline"/>
        <w:rPr>
          <w:rFonts w:ascii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88307C" wp14:editId="46B8D00D">
            <wp:extent cx="3648075" cy="2605334"/>
            <wp:effectExtent l="0" t="0" r="0" b="5080"/>
            <wp:docPr id="1" name="Рисунок 1" descr="https://www.b17.ru/foto/article/28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article/289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530" cy="26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18" w:rsidRPr="007C51D4" w:rsidRDefault="004E2218" w:rsidP="00A53886">
      <w:pPr>
        <w:pStyle w:val="2"/>
        <w:shd w:val="clear" w:color="auto" w:fill="FFFFFF"/>
        <w:spacing w:before="0"/>
        <w:ind w:left="-142" w:hanging="142"/>
        <w:jc w:val="center"/>
        <w:textAlignment w:val="baseline"/>
        <w:rPr>
          <w:rFonts w:ascii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C51D4">
        <w:rPr>
          <w:rFonts w:ascii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Задержка речевого развития – что это?</w:t>
      </w:r>
    </w:p>
    <w:p w:rsidR="004E2218" w:rsidRPr="004E2218" w:rsidRDefault="004E2218" w:rsidP="004E2218">
      <w:pPr>
        <w:spacing w:after="0"/>
        <w:jc w:val="right"/>
        <w:rPr>
          <w:i/>
        </w:rPr>
      </w:pPr>
    </w:p>
    <w:p w:rsidR="004E2218" w:rsidRPr="007C51D4" w:rsidRDefault="004E2218" w:rsidP="004E2218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C51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Задержка речевого развития </w:t>
      </w:r>
      <w:r w:rsidRPr="004E2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C51D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это более позднее в сравнении с возрастной нормой овладение устной речью детьми младше 3-х лет. Задержка речевого развития характеризуется качественным и количественным недоразвитием словарного запаса, </w:t>
      </w:r>
      <w:proofErr w:type="spellStart"/>
      <w:r w:rsidRPr="007C51D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несформированностью</w:t>
      </w:r>
      <w:proofErr w:type="spellEnd"/>
      <w:r w:rsidRPr="007C51D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экспрессивной речи, отсутствием у ребенка фразовой речи к 2 годам и связной речи к 3 годам. Дети с задержкой речевого развития нуждаются в консультации детского невролога, детского отоларинголога, логопеда, психолога; при необходимости – проведении медицинского обследования. Коррекционная работа при задержке речевого развития должна включать психолого-педагогическую и медицинскую помощь.</w:t>
      </w:r>
    </w:p>
    <w:p w:rsidR="004E2218" w:rsidRPr="007C51D4" w:rsidRDefault="004E2218" w:rsidP="004E2218">
      <w:pPr>
        <w:pStyle w:val="2"/>
        <w:shd w:val="clear" w:color="auto" w:fill="FFFFFF"/>
        <w:spacing w:before="0"/>
        <w:ind w:firstLine="567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E2218"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C51D4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Общие сведения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речевого развития (ЗРР) – понятие, отражающее более медленные темпы освоения норм родного языка детьми на этапе раннего и среднего речевого онтогенеза. Логопедическое заключение «задержка речевого развития» правомерно в отношении детей младше 3-4-х лет. Темповое отставание касается формирования всех компонентов речи: звуков раннего онтогенеза, словаря и грамматики, фразовой и связной речи. Задержка речевого развития встречается у 3–10% детей; у мальчиков в 4 раза чаще, чем у девочек.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речевого развития негативно отражается на развитии психических процессов, поэтому ЗРР и </w:t>
      </w:r>
      <w:hyperlink r:id="rId7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ЗПР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часто наблюдается у детей параллельно и обозначается в литературе как задержка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-речевого развития (ЗПРР). Задержка речевого развития является медико-педагогической проблемой, затрагивающей аспекты </w:t>
      </w:r>
      <w:hyperlink r:id="rId8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педиатрии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детской неврологии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логопедии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детской психологии.</w:t>
      </w:r>
    </w:p>
    <w:p w:rsidR="004E2218" w:rsidRPr="007C51D4" w:rsidRDefault="004E2218" w:rsidP="004E221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h2_2"/>
      <w:bookmarkEnd w:id="0"/>
      <w:r w:rsidRPr="007C51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Причины ЗРР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C9CE1"/>
          <w:sz w:val="24"/>
          <w:szCs w:val="24"/>
          <w:lang w:eastAsia="ru-RU"/>
        </w:rPr>
      </w:pPr>
      <w:bookmarkStart w:id="1" w:name="h3_3"/>
      <w:bookmarkEnd w:id="1"/>
      <w:r w:rsidRPr="004E2218">
        <w:rPr>
          <w:rFonts w:ascii="Times New Roman" w:eastAsia="Times New Roman" w:hAnsi="Times New Roman" w:cs="Times New Roman"/>
          <w:color w:val="1C9CE1"/>
          <w:sz w:val="24"/>
          <w:szCs w:val="24"/>
          <w:lang w:eastAsia="ru-RU"/>
        </w:rPr>
        <w:t>Органические причины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речевого развития может вызываться причинами биологического и социального порядка. Примерно в трети случаев причины задержки речевого развития так и остаются невыясненными. Биологические факторы:</w:t>
      </w:r>
    </w:p>
    <w:p w:rsidR="004E2218" w:rsidRPr="004E2218" w:rsidRDefault="00F95522" w:rsidP="004E2218">
      <w:pPr>
        <w:numPr>
          <w:ilvl w:val="0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E2218" w:rsidRPr="004E22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Минимальная мозговая дисфункция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Обусловлена перинатальным поражением головного мозга (</w:t>
      </w:r>
      <w:hyperlink r:id="rId12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перинатальной энцефалопатией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анамнезе детей с задержкой речевого развития, как правило, прослеживаются </w:t>
      </w:r>
      <w:hyperlink r:id="rId13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внутриутробная гипоксия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асфиксия в родах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родовые травмы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внутриутробные инфекции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7" w:history="1">
        <w:r w:rsidR="004E2218"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недоношенность</w:t>
        </w:r>
      </w:hyperlink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"https://www.krasotaimedicina.ru/diseases/children/postmature-infant" </w:instrText>
      </w:r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E2218" w:rsidRPr="004E2218">
        <w:rPr>
          <w:rFonts w:ascii="Times New Roman" w:eastAsia="Times New Roman" w:hAnsi="Times New Roman" w:cs="Times New Roman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переношенность</w:t>
      </w:r>
      <w:proofErr w:type="spellEnd"/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218" w:rsidRPr="004E2218" w:rsidRDefault="004E2218" w:rsidP="004E2218">
      <w:pPr>
        <w:numPr>
          <w:ilvl w:val="0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Заболевания раннего возраста</w: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8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ЧМТ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гипотрофия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неонатальные </w:t>
      </w:r>
      <w:hyperlink r:id="rId20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менингиты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энцефалиты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частые или длительные заболевания, ослабляющие ребенка, </w:t>
      </w:r>
      <w:hyperlink r:id="rId22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поствакцинальные осложнения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218" w:rsidRPr="004E2218" w:rsidRDefault="00F95522" w:rsidP="004E2218">
      <w:pPr>
        <w:numPr>
          <w:ilvl w:val="0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4E2218" w:rsidRPr="004E22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Тугоухость у ребенка</w:t>
        </w:r>
      </w:hyperlink>
      <w:r w:rsidR="004E2218" w:rsidRPr="004E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E2218"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Известно, что становление и развитие речевой функции происходит при непосредственном участии слухового анализатора, т. е. с опорой на услышанную ребенком информацию, поэтому нарушения слуха также могут вызывать задержку речевого развития.</w:t>
      </w:r>
    </w:p>
    <w:p w:rsidR="004E2218" w:rsidRPr="004E2218" w:rsidRDefault="004E2218" w:rsidP="004E2218">
      <w:pPr>
        <w:numPr>
          <w:ilvl w:val="0"/>
          <w:numId w:val="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Наследственные факторы.</w: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более медленные темпы созревания нервной системы носят генетически детерминированный характер: если один из родителей поздно заговорил, вполне вероятно, что у ребенка также будет наблюдаться задержка речевого развития.</w:t>
      </w:r>
    </w:p>
    <w:p w:rsidR="004E2218" w:rsidRPr="00A53886" w:rsidRDefault="004E2218" w:rsidP="004E2218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h3_6"/>
      <w:bookmarkEnd w:id="2"/>
      <w:r w:rsidRPr="00A538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Социальные причины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Социально-педагогические предпосылки задержки речевого развития чаще всего кроются в неблагоприятной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микросоциальной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приводящей к дефициту речевых контактов: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(неразвитости культуры общения в семье), «</w:t>
      </w:r>
      <w:hyperlink r:id="rId24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синдроме </w:t>
        </w:r>
        <w:proofErr w:type="spellStart"/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госпитализма</w:t>
        </w:r>
        <w:proofErr w:type="spellEnd"/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 </w:t>
      </w:r>
      <w:hyperlink r:id="rId25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часто болеющих детей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6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педагогической запущенности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Отрицательное влияние на темпы развития речи ребенка может оказывать </w:t>
      </w:r>
      <w:hyperlink r:id="rId27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билингвизм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неблагоприятная речевая среда, эмоциональные стрессы.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тормозящее влияние на формирование речевой функции ребенка может оказывать не только психосоциальная депривация, но и 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"https://www.krasotaimedicina.ru/diseases/children/hyper-guardianship" </w:instrTex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2218">
        <w:rPr>
          <w:rFonts w:ascii="Times New Roman" w:eastAsia="Times New Roman" w:hAnsi="Times New Roman" w:cs="Times New Roman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гиперопека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этих условиях речевое общение также оста</w:t>
      </w:r>
      <w:r w:rsidR="00B17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невостребованным, поскольку</w: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окружающие взрослые предупреждают все желания ребенка, не стимулируя его самостоятельную речевую активность.</w:t>
      </w:r>
      <w:proofErr w:type="gramEnd"/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вредным для ребенка раннего возраста является нахождение в чрезмерно информированной среде, где он сталкивается с избыточным потоком информации, которая к тому же не соответствует возрасту малыша. В этом случае ребенок привыкает не прислушиваться к речи и не осмысливать значение слов; произносит длинные, шаблонные фразы, не имеющие отношения к развитию истинной речи.</w:t>
      </w:r>
    </w:p>
    <w:p w:rsidR="004E2218" w:rsidRPr="007C51D4" w:rsidRDefault="004E2218" w:rsidP="004E221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" w:name="h2_10"/>
      <w:bookmarkEnd w:id="3"/>
      <w:r w:rsidRPr="007C51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Патогенез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постнатальном развитии выделяют 3 критических периода (I - 1-2 года; II – 3 года; III – 6-7 лет), характеризующихся наиболее интенсивным развитием речевой системы и одновременно - повышенной ранимостью нервных механизмов речевой деятельности. В эти периоды воздействие даже незначительных вредных экзогенных факторов может привести к возникновению различных речевых нарушений.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I критический период, когда происходит интенсивное развитие корковых речевых зон, при неблагоприятных условиях могут создаваться предпосылки для задержки речевого развития и </w:t>
      </w:r>
      <w:hyperlink r:id="rId28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алалии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II критический период – время интенсивного развития связной речи, могут возникать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мутизм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заикание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III критического периода «срыв» нервной деятельнос</w: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может вызывать заикание, а органические поражения головного мозга – </w:t>
      </w:r>
      <w:hyperlink r:id="rId30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детскую афазию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E2218" w:rsidRPr="007C51D4" w:rsidRDefault="004E2218" w:rsidP="004E221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h2_13"/>
      <w:bookmarkEnd w:id="4"/>
      <w:r w:rsidRPr="007C51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Развитие речи в норме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понимания того, какие признаки свидетельствуют о задержке речевого развития, необходимо знать основные этапы и условные нормы речевого развития детей раннего возраста.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ребенка на свет знаменуется криком, являющимся первой речевой реакцией младенца. Крик ребенка реализуется посредством участия голосового, артикуляционного и дыхательного отделов речевого аппарата. Время появления крика (в норме на первой минуте), его громкость и звучание могут многое сказать </w:t>
      </w:r>
      <w:hyperlink r:id="rId31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специалисту-неонатологу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состоянии новорожденного. Первый год жизни – это подготовительный (предречевой) период, в течение которого ребенок проходит этапы:</w:t>
      </w:r>
    </w:p>
    <w:p w:rsidR="004E2218" w:rsidRPr="004E2218" w:rsidRDefault="004E2218" w:rsidP="004E2218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гуления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2-3 мес.);</w:t>
      </w:r>
    </w:p>
    <w:p w:rsidR="004E2218" w:rsidRPr="004E2218" w:rsidRDefault="004E2218" w:rsidP="004E2218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лепета (с 5-6 мес.);</w:t>
      </w:r>
    </w:p>
    <w:p w:rsidR="004E2218" w:rsidRPr="004E2218" w:rsidRDefault="004E2218" w:rsidP="004E2218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лепетных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(с 8-10 мес.);</w:t>
      </w:r>
    </w:p>
    <w:p w:rsidR="004E2218" w:rsidRPr="004E2218" w:rsidRDefault="004E2218" w:rsidP="004E2218">
      <w:pPr>
        <w:numPr>
          <w:ilvl w:val="0"/>
          <w:numId w:val="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слов (в 10-12 мес.).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в 1 год в активном словаре ребенка имеется примерно 10 слов, состоящих из повторяющихся открытых слогов (</w:t>
      </w:r>
      <w:proofErr w:type="spellStart"/>
      <w:proofErr w:type="gram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па-па, ба-ба,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дя-дя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 в пассивном словаре - около 200 слов (обычно названия повседневных предметов и действий). До определенного времени пассивный словарь (количество слов, значение которых ребенок понимает) намного превышает активный словарь (число произносимых слов).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в 1,6 – 1,8 мес. начинается так называемый «лексический взрыв», когда слова из пассивного словаря ребенка резко вливаются в активный словарный запас. У некоторых детей период пассивной речи может затягиваться до 2-х лет, однако в целом их речевое и психическое развитие протекает нормально. Переход к активной речи у таких детей нередко происходит внезапно и вскоре они не только догоняют рано заговоривших сверстников, но и перегоняют их в речевом развитии.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полагают, что переход к фразовой речи возможен, когда в активном словаре ребенка имеется не менее 40–60 слов. Поэтому к 2 годам в речи ребенка появляются простые двухсловные предложения, а активный словарь вырастает до 50-100 слов. К 2,5 годам ребенок начинает строить развернутые предложения из 3-4 слов.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3-х до 4-х лет ребенок усваивает некоторые грамматические формы, говорит предложениями, объединенными по смыслу (формируется связная речь); активно использует местоимения, прилагательные, наречия; овладевает грамматическими категориями (изменением слов по числам и родам). Словарный запас возрастает от 500-800 слов в 3 года до 1000-1500 слов в 4 года.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допускают отклонение нормативных рамок в сроках речевого развития на 2-3 месяца у девочек, и на 4-5 месяцев у мальчиков. Правильно оценить, является ли запаздывание сроков появления активной речи задержкой речевого развития или индивидуальной особенностью, может только специалист (</w:t>
      </w:r>
      <w:hyperlink r:id="rId32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педиатр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детский невролог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4" w:history="1">
        <w:r w:rsidRPr="004E2218">
          <w:rPr>
            <w:rFonts w:ascii="Times New Roman" w:eastAsia="Times New Roman" w:hAnsi="Times New Roman" w:cs="Times New Roman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логопед</w:t>
        </w:r>
      </w:hyperlink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имеющий возможность наблюдать ребенка в динамике.</w:t>
      </w:r>
    </w:p>
    <w:p w:rsidR="004E2218" w:rsidRPr="007C51D4" w:rsidRDefault="004E2218" w:rsidP="004E221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h2_22"/>
      <w:bookmarkEnd w:id="5"/>
      <w:r w:rsidRPr="007C51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Симптомы ЗРР</w:t>
      </w:r>
    </w:p>
    <w:p w:rsidR="004E2218" w:rsidRPr="004E2218" w:rsidRDefault="004E2218" w:rsidP="004E221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задержки речевого развития на разных стадиях речевого онтогенеза могут являться: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аномальное протекание доречевого периода (малая активность 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гуления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лепета, беззвучность, однотипные вокализации)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реакции на звук, речь у ребенка в возрасте 1 года;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неактивные попытки повторения чужих слов (</w:t>
      </w:r>
      <w:proofErr w:type="spellStart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"https://www.krasotaimedicina.ru/symptom/speech/echolalia" </w:instrTex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2218">
        <w:rPr>
          <w:rFonts w:ascii="Times New Roman" w:eastAsia="Times New Roman" w:hAnsi="Times New Roman" w:cs="Times New Roman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эхолалии</w:t>
      </w:r>
      <w:proofErr w:type="spellEnd"/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 ребенка в возрасте 1,5 лет;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в 1,5-2 года на слух выполнить простое задание (действие, показ и т. д.);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самостоятельных слов в возрасте 2-х лет;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соединения слов в простые фразы в возрасте 2,5-3-х лет;</w:t>
      </w:r>
    </w:p>
    <w:p w:rsidR="004E2218" w:rsidRPr="004E2218" w:rsidRDefault="004E2218" w:rsidP="004E2218">
      <w:pPr>
        <w:numPr>
          <w:ilvl w:val="0"/>
          <w:numId w:val="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отсутствие собственной речи в 3 года (ребенок употребляет в речи только заученные фразы из книжек, мультфильмов и пр.);</w:t>
      </w:r>
    </w:p>
    <w:p w:rsidR="004E2218" w:rsidRPr="004E2218" w:rsidRDefault="004E2218" w:rsidP="007C51D4">
      <w:pPr>
        <w:numPr>
          <w:ilvl w:val="0"/>
          <w:numId w:val="3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использование ребенком неречевых средств коммуникации (мимики, жестов) и др.</w:t>
      </w:r>
      <w:r w:rsidRPr="004E2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4E2218" w:rsidRPr="007C51D4" w:rsidRDefault="004E2218" w:rsidP="004E2218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51D4">
        <w:rPr>
          <w:rFonts w:ascii="Times New Roman" w:hAnsi="Times New Roman" w:cs="Times New Roman"/>
          <w:color w:val="FF0000"/>
          <w:sz w:val="24"/>
          <w:szCs w:val="24"/>
        </w:rPr>
        <w:t>Прогноз и профилактика</w:t>
      </w:r>
    </w:p>
    <w:p w:rsidR="004E2218" w:rsidRPr="004E2218" w:rsidRDefault="004E2218" w:rsidP="004E2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18">
        <w:rPr>
          <w:rFonts w:ascii="Times New Roman" w:hAnsi="Times New Roman" w:cs="Times New Roman"/>
          <w:sz w:val="24"/>
          <w:szCs w:val="24"/>
        </w:rPr>
        <w:t>Чем раньше начаты развивающие занятия с ребенком, тем быстрее и успешнее будет результат. Обычно при устранении предрасполагающих причин и грамотно организованной работе уже к старшему дошкольному возрасту дети с задержкой речевого развития догоняют своих сверстников. Эффективность коррекции зависит не только от участия врачей и педагогов, но и усилий родителей, соблюдения ими единых речевых требован</w:t>
      </w:r>
      <w:r>
        <w:rPr>
          <w:rFonts w:ascii="Times New Roman" w:hAnsi="Times New Roman" w:cs="Times New Roman"/>
          <w:sz w:val="24"/>
          <w:szCs w:val="24"/>
        </w:rPr>
        <w:t>ий и рекомендаций специалистов.</w:t>
      </w:r>
    </w:p>
    <w:p w:rsidR="004E2218" w:rsidRPr="004E2218" w:rsidRDefault="004E2218" w:rsidP="004E2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18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задержки речевого развития у детей включает создание условий для благоприятного течение беременности, родов и постнатального периода; обеспечение адекватных </w:t>
      </w:r>
      <w:proofErr w:type="spellStart"/>
      <w:r w:rsidRPr="004E2218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Pr="004E2218">
        <w:rPr>
          <w:rFonts w:ascii="Times New Roman" w:hAnsi="Times New Roman" w:cs="Times New Roman"/>
          <w:sz w:val="24"/>
          <w:szCs w:val="24"/>
        </w:rPr>
        <w:t xml:space="preserve"> условий и речевой среды, окружающей ребенка. Необходимо, чтобы игрушки, с которыми играет ребенок, носили развивающую направленность, а поступающая информация относилась к зоне актуального и ближайшего развития ребенка. Для оценки уровня речевого развития в 2–2,5 года целесообразно посетить логопеда.</w:t>
      </w:r>
    </w:p>
    <w:p w:rsidR="00B41690" w:rsidRPr="004E2218" w:rsidRDefault="00B41690" w:rsidP="004E2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B41690" w:rsidRPr="004E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F8"/>
    <w:multiLevelType w:val="multilevel"/>
    <w:tmpl w:val="55D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11A41"/>
    <w:multiLevelType w:val="multilevel"/>
    <w:tmpl w:val="B41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90E6E"/>
    <w:multiLevelType w:val="multilevel"/>
    <w:tmpl w:val="6870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8"/>
    <w:rsid w:val="004E2218"/>
    <w:rsid w:val="007C51D4"/>
    <w:rsid w:val="00A53886"/>
    <w:rsid w:val="00B172FA"/>
    <w:rsid w:val="00B41690"/>
    <w:rsid w:val="00B474E2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2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2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pediatrics/" TargetMode="External"/><Relationship Id="rId13" Type="http://schemas.openxmlformats.org/officeDocument/2006/relationships/hyperlink" Target="https://www.krasotaimedicina.ru/diseases/zabolevanija_gynaecology/fetal-hypoxia" TargetMode="External"/><Relationship Id="rId18" Type="http://schemas.openxmlformats.org/officeDocument/2006/relationships/hyperlink" Target="https://www.krasotaimedicina.ru/diseases/zabolevanija_neurology/brain-injury" TargetMode="External"/><Relationship Id="rId26" Type="http://schemas.openxmlformats.org/officeDocument/2006/relationships/hyperlink" Target="https://www.krasotaimedicina.ru/diseases/children/pedagogical-negl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neurology/encephalitis" TargetMode="External"/><Relationship Id="rId34" Type="http://schemas.openxmlformats.org/officeDocument/2006/relationships/hyperlink" Target="https://www.krasotaimedicina.ru/treatment/consultation-logopaedics/logopedist" TargetMode="External"/><Relationship Id="rId7" Type="http://schemas.openxmlformats.org/officeDocument/2006/relationships/hyperlink" Target="https://www.krasotaimedicina.ru/diseases/children/mental-retardation" TargetMode="External"/><Relationship Id="rId12" Type="http://schemas.openxmlformats.org/officeDocument/2006/relationships/hyperlink" Target="https://www.krasotaimedicina.ru/diseases/children/perinatal-encephalopathy" TargetMode="External"/><Relationship Id="rId17" Type="http://schemas.openxmlformats.org/officeDocument/2006/relationships/hyperlink" Target="https://www.krasotaimedicina.ru/diseases/children/premature-babies" TargetMode="External"/><Relationship Id="rId25" Type="http://schemas.openxmlformats.org/officeDocument/2006/relationships/hyperlink" Target="https://www.krasotaimedicina.ru/diseases/children/frequently-ill" TargetMode="External"/><Relationship Id="rId33" Type="http://schemas.openxmlformats.org/officeDocument/2006/relationships/hyperlink" Target="https://www.krasotaimedicina.ru/treatment/pediatric-neurologist/consul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children/intrauterine-infection" TargetMode="External"/><Relationship Id="rId20" Type="http://schemas.openxmlformats.org/officeDocument/2006/relationships/hyperlink" Target="https://www.krasotaimedicina.ru/diseases/zabolevanija_neurology/meningitis" TargetMode="External"/><Relationship Id="rId29" Type="http://schemas.openxmlformats.org/officeDocument/2006/relationships/hyperlink" Target="https://www.krasotaimedicina.ru/diseases/zabolevanija_neurology/stutte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rasotaimedicina.ru/diseases/children/minimal-brain-dysfunction" TargetMode="External"/><Relationship Id="rId24" Type="http://schemas.openxmlformats.org/officeDocument/2006/relationships/hyperlink" Target="https://www.krasotaimedicina.ru/diseases/children/hospitalism" TargetMode="External"/><Relationship Id="rId32" Type="http://schemas.openxmlformats.org/officeDocument/2006/relationships/hyperlink" Target="https://www.krasotaimedicina.ru/treatment/consultation-pediatrics/pediatric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children/neonatal-birth-trauma" TargetMode="External"/><Relationship Id="rId23" Type="http://schemas.openxmlformats.org/officeDocument/2006/relationships/hyperlink" Target="https://www.krasotaimedicina.ru/diseases/children/hypoacusis" TargetMode="External"/><Relationship Id="rId28" Type="http://schemas.openxmlformats.org/officeDocument/2006/relationships/hyperlink" Target="https://www.krasotaimedicina.ru/diseases/speech-disorder/alal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rasotaimedicina.ru/treatment/logopaedics/" TargetMode="External"/><Relationship Id="rId19" Type="http://schemas.openxmlformats.org/officeDocument/2006/relationships/hyperlink" Target="https://www.krasotaimedicina.ru/diseases/children/hypotrophy" TargetMode="External"/><Relationship Id="rId31" Type="http://schemas.openxmlformats.org/officeDocument/2006/relationships/hyperlink" Target="https://www.krasotaimedicina.ru/treatment/consultation-pediatrics/neonatolog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pediatric-neurology/" TargetMode="External"/><Relationship Id="rId14" Type="http://schemas.openxmlformats.org/officeDocument/2006/relationships/hyperlink" Target="https://www.krasotaimedicina.ru/diseases/zabolevanija_gynaecology/newborn-asphyxia" TargetMode="External"/><Relationship Id="rId22" Type="http://schemas.openxmlformats.org/officeDocument/2006/relationships/hyperlink" Target="https://www.krasotaimedicina.ru/diseases/children/post-vaccination-side-effects" TargetMode="External"/><Relationship Id="rId27" Type="http://schemas.openxmlformats.org/officeDocument/2006/relationships/hyperlink" Target="https://www.krasotaimedicina.ru/diseases/speech-disorder/bilingualism" TargetMode="External"/><Relationship Id="rId30" Type="http://schemas.openxmlformats.org/officeDocument/2006/relationships/hyperlink" Target="https://www.krasotaimedicina.ru/diseases/children/aphasi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СерЮля</dc:creator>
  <cp:lastModifiedBy>User</cp:lastModifiedBy>
  <cp:revision>7</cp:revision>
  <dcterms:created xsi:type="dcterms:W3CDTF">2021-02-16T19:59:00Z</dcterms:created>
  <dcterms:modified xsi:type="dcterms:W3CDTF">2022-09-12T07:49:00Z</dcterms:modified>
</cp:coreProperties>
</file>