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E67D" w14:textId="11791B70" w:rsidR="00707D14" w:rsidRPr="00707D14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7D14"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«Предупреждение </w:t>
      </w:r>
      <w:proofErr w:type="spellStart"/>
      <w:r w:rsidRPr="00707D14"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дисграфии</w:t>
      </w:r>
      <w:proofErr w:type="spellEnd"/>
      <w:r w:rsidRPr="00707D14">
        <w:rPr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в дошкольном возрасте»</w:t>
      </w:r>
    </w:p>
    <w:p w14:paraId="598F71D7" w14:textId="2932EFD1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Большинство детей, поступающих в первый класс, функционально готовы к выполнению школьных требований и без труда справляются с новым видом деятельности.</w:t>
      </w:r>
    </w:p>
    <w:p w14:paraId="6F0F18B9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Однако среди первоклассников </w:t>
      </w:r>
      <w:proofErr w:type="gramStart"/>
      <w:r w:rsidRPr="00D72805">
        <w:rPr>
          <w:color w:val="000000"/>
          <w:sz w:val="28"/>
          <w:szCs w:val="28"/>
        </w:rPr>
        <w:t>есть  дети</w:t>
      </w:r>
      <w:proofErr w:type="gramEnd"/>
      <w:r w:rsidRPr="00D72805">
        <w:rPr>
          <w:color w:val="000000"/>
          <w:sz w:val="28"/>
          <w:szCs w:val="28"/>
        </w:rPr>
        <w:t>, для которых учебная деятельность представляет значительные трудности, хотя умственно</w:t>
      </w:r>
      <w:r>
        <w:rPr>
          <w:color w:val="000000"/>
          <w:sz w:val="28"/>
          <w:szCs w:val="28"/>
        </w:rPr>
        <w:t>е развитие у них соответствует возрасту</w:t>
      </w:r>
      <w:r w:rsidRPr="00D728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Причины данного явления </w:t>
      </w:r>
      <w:r w:rsidRPr="00D72805">
        <w:rPr>
          <w:color w:val="000000"/>
          <w:sz w:val="28"/>
          <w:szCs w:val="28"/>
        </w:rPr>
        <w:t>уходят своими корнями в дошкольный и даже в ранний возраст.</w:t>
      </w:r>
    </w:p>
    <w:p w14:paraId="31346652" w14:textId="77777777" w:rsidR="00707D14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Задолго до изучения грамматических правил ребёнок должен овладеть основами грамоты, то есть хорошо «разобраться» в звуках и буквах, из которых состоят слова, и научиться точно «фотографировать» устную речь в условиях полного совпадения написания с произношением, когда «пишется так, как слышится». Это удаётся далеко не всем детям, и у многих из них, уже в первые дни пребывания в школе, возникают специфические трудности письма (пропуски и перестановки букв в словах, замена одних букв другими, «зеркальное» написании букв и т.п.), которые свидетельствуют о наличии у ребёнка </w:t>
      </w:r>
      <w:proofErr w:type="spell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>.</w:t>
      </w:r>
    </w:p>
    <w:p w14:paraId="42462E08" w14:textId="77777777" w:rsidR="00707D14" w:rsidRPr="00B75CB2" w:rsidRDefault="00707D14" w:rsidP="00707D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Содержание термина </w:t>
      </w:r>
      <w:r w:rsidRPr="00707D14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«</w:t>
      </w:r>
      <w:proofErr w:type="spellStart"/>
      <w:r w:rsidRPr="00707D14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дисграфия</w:t>
      </w:r>
      <w:proofErr w:type="spellEnd"/>
      <w:r w:rsidRPr="00707D14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»</w:t>
      </w:r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определена по-разному: 1)      </w:t>
      </w:r>
      <w:proofErr w:type="spellStart"/>
      <w:r w:rsidRPr="00707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Р.И.Лалаева</w:t>
      </w:r>
      <w:proofErr w:type="spellEnd"/>
      <w:r w:rsidRPr="00707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– это частичное нарушение процессов письма, проявляющееся в стойких повторяющихся ошибках, обусловленных несформированностью высших психических функций. 2)      </w:t>
      </w:r>
      <w:proofErr w:type="spellStart"/>
      <w:r w:rsidRPr="00707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А.Н.Корнев</w:t>
      </w:r>
      <w:proofErr w:type="spellEnd"/>
      <w:r w:rsidRPr="00707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707D14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Дисграфия</w:t>
      </w:r>
      <w:proofErr w:type="spellEnd"/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– стойкая неспособность овладеть навыками письма по правилам графики, несмотря на достигнутый уровень интеллектуального и речевого развития и отсутствие грубых нарушений зрения и слуха. 3)      </w:t>
      </w:r>
      <w:proofErr w:type="spellStart"/>
      <w:r w:rsidRPr="00707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И.Н.Садовникова</w:t>
      </w:r>
      <w:proofErr w:type="spellEnd"/>
      <w:r w:rsidRPr="00707D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07D14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Дисграфия</w:t>
      </w:r>
      <w:proofErr w:type="spellEnd"/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 –</w:t>
      </w:r>
      <w:proofErr w:type="gramEnd"/>
      <w:r w:rsidRPr="009B406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частичные расстройства письма, основным симптомом которых является наличие стойких специфических ошибок. </w:t>
      </w:r>
    </w:p>
    <w:p w14:paraId="1960C55F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Для успешной профилактики </w:t>
      </w:r>
      <w:proofErr w:type="spell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 xml:space="preserve"> у дошкольников необходимо определить признаки, по которым можно предсказать появление </w:t>
      </w:r>
      <w:proofErr w:type="spellStart"/>
      <w:proofErr w:type="gram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>,  и</w:t>
      </w:r>
      <w:proofErr w:type="gramEnd"/>
      <w:r w:rsidRPr="00D72805">
        <w:rPr>
          <w:color w:val="000000"/>
          <w:sz w:val="28"/>
          <w:szCs w:val="28"/>
        </w:rPr>
        <w:t xml:space="preserve"> конкретные методические приёмы, позволяющие  устранить имеющиеся предпосылки.</w:t>
      </w:r>
    </w:p>
    <w:p w14:paraId="30808689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Одна из первых задач, с которой встречается начинающий обучаться грамоте ребенок, – это </w:t>
      </w:r>
      <w:r w:rsidRPr="00D72805">
        <w:rPr>
          <w:b/>
          <w:bCs/>
          <w:color w:val="000000"/>
          <w:sz w:val="28"/>
          <w:szCs w:val="28"/>
        </w:rPr>
        <w:t>необходимость усвоения букв. </w:t>
      </w:r>
      <w:r w:rsidRPr="00D72805">
        <w:rPr>
          <w:color w:val="000000"/>
          <w:sz w:val="28"/>
          <w:szCs w:val="28"/>
        </w:rPr>
        <w:t>Обычно при слове «буква» в нашем сознании невольно всплывает непосредственно сам буквенный знак, его зрительный образ. Однако здесь важно понять, что процесс усвоения букв не сводится только к запоминанию буквенных знаков. Ведь каждый буквенный знак важен не сам по себе. Его назначение состоит в том, чтобы при его помощи обозначить вполне определенный звук речи.</w:t>
      </w:r>
    </w:p>
    <w:p w14:paraId="4DB5F203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Поэтому, для того чтобы усвоить </w:t>
      </w:r>
      <w:r w:rsidRPr="00D72805">
        <w:rPr>
          <w:b/>
          <w:bCs/>
          <w:color w:val="000000"/>
          <w:sz w:val="28"/>
          <w:szCs w:val="28"/>
        </w:rPr>
        <w:t>буквы, </w:t>
      </w:r>
      <w:r w:rsidRPr="00D72805">
        <w:rPr>
          <w:color w:val="000000"/>
          <w:sz w:val="28"/>
          <w:szCs w:val="28"/>
        </w:rPr>
        <w:t>ребенок, прежде всего, должен уметь хорошо различать на слух все речевые </w:t>
      </w:r>
      <w:r w:rsidRPr="00D72805">
        <w:rPr>
          <w:b/>
          <w:bCs/>
          <w:color w:val="000000"/>
          <w:sz w:val="28"/>
          <w:szCs w:val="28"/>
        </w:rPr>
        <w:t>звуки, </w:t>
      </w:r>
      <w:r w:rsidRPr="00D72805">
        <w:rPr>
          <w:color w:val="000000"/>
          <w:sz w:val="28"/>
          <w:szCs w:val="28"/>
        </w:rPr>
        <w:t>не смешивая их друг с другом. Только при этом условии он сможет прочно связать между собой определенный акустический образ каждого речевого звука (фонемы) с вполне определенным зрительным образом буквы (графемы). И лишь после установления прочной связи между каждой фонемой и соответствующей ей графемой ребенок сможет без затруднений «озвучивать» каждый буквенный знак при чтении и легко подбирать нужную букву для обозначения записываемого в процессе письма звука.</w:t>
      </w:r>
    </w:p>
    <w:p w14:paraId="5812386D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i/>
          <w:iCs/>
          <w:color w:val="000000"/>
          <w:sz w:val="28"/>
          <w:szCs w:val="28"/>
        </w:rPr>
        <w:t>Следовательно, одной из необходимых предпосылок успешного обучения ребенка грамоте является </w:t>
      </w:r>
      <w:r w:rsidRPr="00D72805">
        <w:rPr>
          <w:b/>
          <w:bCs/>
          <w:i/>
          <w:iCs/>
          <w:color w:val="000000"/>
          <w:sz w:val="28"/>
          <w:szCs w:val="28"/>
        </w:rPr>
        <w:t>развитие его</w:t>
      </w:r>
      <w:r w:rsidRPr="00D72805">
        <w:rPr>
          <w:i/>
          <w:iCs/>
          <w:color w:val="000000"/>
          <w:sz w:val="28"/>
          <w:szCs w:val="28"/>
        </w:rPr>
        <w:t> </w:t>
      </w:r>
      <w:r w:rsidRPr="00D72805">
        <w:rPr>
          <w:b/>
          <w:bCs/>
          <w:i/>
          <w:iCs/>
          <w:color w:val="000000"/>
          <w:sz w:val="28"/>
          <w:szCs w:val="28"/>
        </w:rPr>
        <w:t>слуховой функции</w:t>
      </w:r>
      <w:r w:rsidRPr="00D72805">
        <w:rPr>
          <w:b/>
          <w:bCs/>
          <w:color w:val="000000"/>
          <w:sz w:val="28"/>
          <w:szCs w:val="28"/>
        </w:rPr>
        <w:t>. </w:t>
      </w:r>
      <w:r w:rsidRPr="00D72805">
        <w:rPr>
          <w:color w:val="000000"/>
          <w:sz w:val="28"/>
          <w:szCs w:val="28"/>
        </w:rPr>
        <w:t xml:space="preserve">Сюда входит и слуховая </w:t>
      </w:r>
      <w:r w:rsidRPr="00D72805">
        <w:rPr>
          <w:color w:val="000000"/>
          <w:sz w:val="28"/>
          <w:szCs w:val="28"/>
        </w:rPr>
        <w:lastRenderedPageBreak/>
        <w:t>дифференциация (различение) звуков речи, а также начальные формы звукового анализа и синтеза слов. В этих процессах участвуют ещё и речевые артикуляции.  </w:t>
      </w:r>
    </w:p>
    <w:p w14:paraId="4E0B978C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Для ребенка, начинающего обучаться грамоте, сложность представляет и </w:t>
      </w:r>
      <w:r w:rsidRPr="00D72805">
        <w:rPr>
          <w:b/>
          <w:bCs/>
          <w:color w:val="000000"/>
          <w:sz w:val="28"/>
          <w:szCs w:val="28"/>
        </w:rPr>
        <w:t>усвоение зрительных образов букв, </w:t>
      </w:r>
      <w:r w:rsidRPr="00D72805">
        <w:rPr>
          <w:color w:val="000000"/>
          <w:sz w:val="28"/>
          <w:szCs w:val="28"/>
        </w:rPr>
        <w:t>овладение умением быстро и безошибочно отличать их друг от друга по внешнему виду. Одним детям сравнительно быстро удается преодолеть эту сложность, а для других она оказывается трудно преодолимой.</w:t>
      </w:r>
    </w:p>
    <w:p w14:paraId="2DC1A98E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Для того чтобы ребенок мог научиться различать сходные по своему внешнему виду буквы, у него </w:t>
      </w:r>
      <w:r w:rsidRPr="00D72805">
        <w:rPr>
          <w:i/>
          <w:iCs/>
          <w:color w:val="000000"/>
          <w:sz w:val="28"/>
          <w:szCs w:val="28"/>
        </w:rPr>
        <w:t>к началу школьного обучения должны быть сформированы</w:t>
      </w:r>
      <w:r w:rsidRPr="00D72805">
        <w:rPr>
          <w:color w:val="000000"/>
          <w:sz w:val="28"/>
          <w:szCs w:val="28"/>
        </w:rPr>
        <w:t> </w:t>
      </w:r>
      <w:r w:rsidRPr="00D72805">
        <w:rPr>
          <w:b/>
          <w:bCs/>
          <w:i/>
          <w:iCs/>
          <w:color w:val="000000"/>
          <w:sz w:val="28"/>
          <w:szCs w:val="28"/>
        </w:rPr>
        <w:t>зрительно-пространственные представления</w:t>
      </w:r>
      <w:r w:rsidRPr="00D72805">
        <w:rPr>
          <w:b/>
          <w:bCs/>
          <w:color w:val="000000"/>
          <w:sz w:val="28"/>
          <w:szCs w:val="28"/>
        </w:rPr>
        <w:t>.  </w:t>
      </w:r>
    </w:p>
    <w:p w14:paraId="7992824D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Необходимым условием для различения оптически сходных букв является развитие у ребёнка способности    к   тонкому </w:t>
      </w:r>
      <w:r w:rsidRPr="00D72805">
        <w:rPr>
          <w:b/>
          <w:bCs/>
          <w:i/>
          <w:iCs/>
          <w:color w:val="000000"/>
          <w:sz w:val="28"/>
          <w:szCs w:val="28"/>
        </w:rPr>
        <w:t>зрительному анализу и синтезу </w:t>
      </w:r>
      <w:r w:rsidRPr="00D72805">
        <w:rPr>
          <w:color w:val="000000"/>
          <w:sz w:val="28"/>
          <w:szCs w:val="28"/>
        </w:rPr>
        <w:t>(умению мысленно расчленить предмет (в том числе и буквенный знак) на составляющие его отдельные части или элементы, и наоборот, объединить отдельные части предмета в единое целое). Процессы анализа и синтеза обычно выступают в единстве, дополняя друг друга.</w:t>
      </w:r>
    </w:p>
    <w:p w14:paraId="049DBC63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Для того чтобы ребенок получил реальную возможность овладеть </w:t>
      </w:r>
      <w:r w:rsidRPr="00D72805">
        <w:rPr>
          <w:b/>
          <w:bCs/>
          <w:color w:val="000000"/>
          <w:sz w:val="28"/>
          <w:szCs w:val="28"/>
        </w:rPr>
        <w:t>письменной речью, </w:t>
      </w:r>
      <w:r w:rsidRPr="00D72805">
        <w:rPr>
          <w:color w:val="000000"/>
          <w:sz w:val="28"/>
          <w:szCs w:val="28"/>
        </w:rPr>
        <w:t>а не просто «обучиться грамоте», у него еще в дошкольном возрасте должна быть хорошо развита </w:t>
      </w:r>
      <w:r w:rsidRPr="00D72805">
        <w:rPr>
          <w:b/>
          <w:bCs/>
          <w:color w:val="000000"/>
          <w:sz w:val="28"/>
          <w:szCs w:val="28"/>
        </w:rPr>
        <w:t>устная речь. </w:t>
      </w:r>
      <w:r w:rsidRPr="00D72805">
        <w:rPr>
          <w:color w:val="000000"/>
          <w:sz w:val="28"/>
          <w:szCs w:val="28"/>
        </w:rPr>
        <w:t>Под полноценной устной речью, которая может служить надежной базой для овладения письмом, понимаем следующее:</w:t>
      </w:r>
    </w:p>
    <w:p w14:paraId="3250D18C" w14:textId="77777777" w:rsidR="00707D14" w:rsidRPr="00D72805" w:rsidRDefault="00707D14" w:rsidP="00707D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Правильное </w:t>
      </w:r>
      <w:r>
        <w:rPr>
          <w:color w:val="000000"/>
          <w:sz w:val="28"/>
          <w:szCs w:val="28"/>
        </w:rPr>
        <w:t>звукопроизношение</w:t>
      </w:r>
      <w:r w:rsidRPr="00D72805">
        <w:rPr>
          <w:color w:val="000000"/>
          <w:sz w:val="28"/>
          <w:szCs w:val="28"/>
        </w:rPr>
        <w:t xml:space="preserve"> (прежде   всего   не   должно   быть   замен   одних речевых звуков другими).</w:t>
      </w:r>
    </w:p>
    <w:p w14:paraId="6183A872" w14:textId="77777777" w:rsidR="00707D14" w:rsidRPr="00D72805" w:rsidRDefault="00707D14" w:rsidP="00707D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Владение достаточным по объему словарным запасом при условии правильного понимания значений усвоенных слов.</w:t>
      </w:r>
    </w:p>
    <w:p w14:paraId="12E20D49" w14:textId="77777777" w:rsidR="00707D14" w:rsidRPr="00D72805" w:rsidRDefault="00707D14" w:rsidP="00707D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Умение грамматически правильно оформлять предложения, то есть в соответствии с законами грамматики соединять отдельные слова между собой для выражения законченной мысли.</w:t>
      </w:r>
    </w:p>
    <w:p w14:paraId="05246444" w14:textId="77777777" w:rsidR="00707D14" w:rsidRPr="00D72805" w:rsidRDefault="00707D14" w:rsidP="00707D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Владение связной речью, то есть умение логично   и   последовательно   связывать   отдельные предложения между собой для построения связного высказывания.  </w:t>
      </w:r>
    </w:p>
    <w:p w14:paraId="602747C3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И, наконец, чисто техническая сторона процесса письма невозможна без развитой </w:t>
      </w:r>
      <w:r w:rsidRPr="00D72805">
        <w:rPr>
          <w:b/>
          <w:bCs/>
          <w:i/>
          <w:iCs/>
          <w:color w:val="000000"/>
          <w:sz w:val="28"/>
          <w:szCs w:val="28"/>
        </w:rPr>
        <w:t>тонкой моторики</w:t>
      </w:r>
      <w:r w:rsidRPr="00D72805">
        <w:rPr>
          <w:b/>
          <w:bCs/>
          <w:color w:val="000000"/>
          <w:sz w:val="28"/>
          <w:szCs w:val="28"/>
        </w:rPr>
        <w:t>. </w:t>
      </w:r>
      <w:r w:rsidRPr="00D72805">
        <w:rPr>
          <w:color w:val="000000"/>
          <w:sz w:val="28"/>
          <w:szCs w:val="28"/>
        </w:rPr>
        <w:t>Слабость, «неразвитость» кисти руки, невозможность осуществления ею тонких дифференцированных движений не позволяют начинающему ученику выработать хороший почерк и вообще выдерживать длительное напряжение руки в процессе письма.</w:t>
      </w:r>
    </w:p>
    <w:p w14:paraId="5DF8F37B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Таким образом, для успешного овладения письменной речью ребенок должен располагать целым рядом необходимых </w:t>
      </w:r>
      <w:r w:rsidRPr="00D72805">
        <w:rPr>
          <w:b/>
          <w:bCs/>
          <w:color w:val="000000"/>
          <w:sz w:val="28"/>
          <w:szCs w:val="28"/>
        </w:rPr>
        <w:t>предпосылок, </w:t>
      </w:r>
      <w:r w:rsidRPr="00D72805">
        <w:rPr>
          <w:color w:val="000000"/>
          <w:sz w:val="28"/>
          <w:szCs w:val="28"/>
        </w:rPr>
        <w:t>сформированных у него еще в дошкольном возрасте. К их числу относятся следующие:</w:t>
      </w:r>
    </w:p>
    <w:p w14:paraId="32A1A840" w14:textId="77777777" w:rsidR="00707D14" w:rsidRPr="00D72805" w:rsidRDefault="00707D14" w:rsidP="00707D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Развитая слуховая функция (включая возможность четкой слуховой дифференциации акустически близких звуков, а также начальные формы звукового анализа и синтеза слов).</w:t>
      </w:r>
    </w:p>
    <w:p w14:paraId="7EC06EAC" w14:textId="77777777" w:rsidR="00707D14" w:rsidRPr="00D72805" w:rsidRDefault="00707D14" w:rsidP="00707D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Достаточный   уровень   сформированности зрительно-пространственных представлений.</w:t>
      </w:r>
    </w:p>
    <w:p w14:paraId="3762AB01" w14:textId="77777777" w:rsidR="00707D14" w:rsidRPr="00D72805" w:rsidRDefault="00707D14" w:rsidP="00707D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Хорошее владение устной речью (звукопроизношением, словарным запасом, грамматическим строем, связной речью).</w:t>
      </w:r>
    </w:p>
    <w:p w14:paraId="5F471C34" w14:textId="77777777" w:rsidR="00707D14" w:rsidRDefault="00707D14" w:rsidP="00707D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Развитая тонкая ручная моторика.</w:t>
      </w:r>
    </w:p>
    <w:p w14:paraId="4611E4BC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lastRenderedPageBreak/>
        <w:t xml:space="preserve">Для устранения предпосылок </w:t>
      </w:r>
      <w:proofErr w:type="spell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 xml:space="preserve"> необходимо использовать целый ряд методических приёмов, оказывающих профилактическое воздействие на важнейший сферы развития:</w:t>
      </w:r>
    </w:p>
    <w:p w14:paraId="3780E514" w14:textId="77777777" w:rsidR="00707D14" w:rsidRPr="00D72805" w:rsidRDefault="00707D14" w:rsidP="00707D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  <w:u w:val="single"/>
        </w:rPr>
        <w:t xml:space="preserve">Развитие дифференцированного слухового внимания (устранение предпосылок акустической </w:t>
      </w:r>
      <w:proofErr w:type="spellStart"/>
      <w:r w:rsidRPr="00D72805">
        <w:rPr>
          <w:color w:val="000000"/>
          <w:sz w:val="28"/>
          <w:szCs w:val="28"/>
          <w:u w:val="single"/>
        </w:rPr>
        <w:t>дисграфии</w:t>
      </w:r>
      <w:proofErr w:type="spellEnd"/>
      <w:r w:rsidRPr="00D72805">
        <w:rPr>
          <w:color w:val="000000"/>
          <w:sz w:val="28"/>
          <w:szCs w:val="28"/>
          <w:u w:val="single"/>
        </w:rPr>
        <w:t>)</w:t>
      </w:r>
      <w:r w:rsidRPr="00D72805">
        <w:rPr>
          <w:color w:val="000000"/>
          <w:sz w:val="28"/>
          <w:szCs w:val="28"/>
        </w:rPr>
        <w:t>.</w:t>
      </w:r>
    </w:p>
    <w:p w14:paraId="66E0EF81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Чаще всего бывает затруднена слуховая дифференциация следующих пар акустически или </w:t>
      </w:r>
      <w:proofErr w:type="spellStart"/>
      <w:r w:rsidRPr="00D72805">
        <w:rPr>
          <w:color w:val="000000"/>
          <w:sz w:val="28"/>
          <w:szCs w:val="28"/>
        </w:rPr>
        <w:t>артикуляторно</w:t>
      </w:r>
      <w:proofErr w:type="spellEnd"/>
      <w:r w:rsidRPr="00D72805">
        <w:rPr>
          <w:color w:val="000000"/>
          <w:sz w:val="28"/>
          <w:szCs w:val="28"/>
        </w:rPr>
        <w:t xml:space="preserve"> близких звуков, относящихся к определенным фонетическим группам: </w:t>
      </w:r>
      <w:r w:rsidRPr="00D72805">
        <w:rPr>
          <w:i/>
          <w:iCs/>
          <w:color w:val="000000"/>
          <w:sz w:val="28"/>
          <w:szCs w:val="28"/>
        </w:rPr>
        <w:t>звонких – глухих</w:t>
      </w:r>
      <w:r w:rsidRPr="00D72805">
        <w:rPr>
          <w:color w:val="000000"/>
          <w:sz w:val="28"/>
          <w:szCs w:val="28"/>
        </w:rPr>
        <w:t> (П-Б; Т-Д; К-Г; Ф-В; С-3; Ш-Ж); </w:t>
      </w:r>
      <w:r w:rsidRPr="00D72805">
        <w:rPr>
          <w:i/>
          <w:iCs/>
          <w:color w:val="000000"/>
          <w:sz w:val="28"/>
          <w:szCs w:val="28"/>
        </w:rPr>
        <w:t>мягких – твердых</w:t>
      </w:r>
      <w:r w:rsidRPr="00D72805">
        <w:rPr>
          <w:color w:val="000000"/>
          <w:sz w:val="28"/>
          <w:szCs w:val="28"/>
        </w:rPr>
        <w:t> (Б-БЬ;   В-ВЬ;   Г-ГЬ; Д-ДЬ; 3-ЗЬ; К-КЬ; Л-ЛЬ; М-МЬ; Н-НЬ; П-ПЬ; Р-РЬ; С-СЬ; Т-ТЬ; Ф-ФЬ; Х-ХЬ); </w:t>
      </w:r>
      <w:r w:rsidRPr="00D72805">
        <w:rPr>
          <w:i/>
          <w:iCs/>
          <w:color w:val="000000"/>
          <w:sz w:val="28"/>
          <w:szCs w:val="28"/>
        </w:rPr>
        <w:t>свистящих</w:t>
      </w:r>
      <w:r w:rsidRPr="00D72805">
        <w:rPr>
          <w:color w:val="000000"/>
          <w:sz w:val="28"/>
          <w:szCs w:val="28"/>
        </w:rPr>
        <w:t> (С, 3, Ц) – </w:t>
      </w:r>
      <w:r w:rsidRPr="00D72805">
        <w:rPr>
          <w:i/>
          <w:iCs/>
          <w:color w:val="000000"/>
          <w:sz w:val="28"/>
          <w:szCs w:val="28"/>
        </w:rPr>
        <w:t>шипящих</w:t>
      </w:r>
      <w:r w:rsidRPr="00D72805">
        <w:rPr>
          <w:color w:val="000000"/>
          <w:sz w:val="28"/>
          <w:szCs w:val="28"/>
        </w:rPr>
        <w:t> (Ш, Ж, Ч, Щ); </w:t>
      </w:r>
      <w:r w:rsidRPr="00D72805">
        <w:rPr>
          <w:i/>
          <w:iCs/>
          <w:color w:val="000000"/>
          <w:sz w:val="28"/>
          <w:szCs w:val="28"/>
        </w:rPr>
        <w:t>сонорных согласных</w:t>
      </w:r>
      <w:r w:rsidRPr="00D72805">
        <w:rPr>
          <w:color w:val="000000"/>
          <w:sz w:val="28"/>
          <w:szCs w:val="28"/>
        </w:rPr>
        <w:t> (Р, РЬ – Л, ЛЬ) и Й.</w:t>
      </w:r>
    </w:p>
    <w:p w14:paraId="5E510D64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Самым важным в данном процессе является подчёркивание всеми возможными способами имеющихся между этими звуками различий.</w:t>
      </w:r>
    </w:p>
    <w:p w14:paraId="667B93E3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Внимание ребёнка сначала нужно привлечь к различению в положении органов артикуляции (хотя бы видимых – губы, язык, рот), а затем как можно ярче подчеркнуть разницу в звучании звуков. Для этого лучше всего отождествить речевые звуки с теми звуками, которые часто приходится слышать в природе (звук [з] писк комара, звук [ж] жужжание жука).</w:t>
      </w:r>
    </w:p>
    <w:p w14:paraId="2DE54E26" w14:textId="77777777" w:rsidR="00707D14" w:rsidRPr="00D72805" w:rsidRDefault="00707D14" w:rsidP="00707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  <w:u w:val="single"/>
        </w:rPr>
        <w:t xml:space="preserve">Забота о своевременном исчезновении «возрастного косноязычия» (устранение предпосылок </w:t>
      </w:r>
      <w:proofErr w:type="spellStart"/>
      <w:r w:rsidRPr="00D72805">
        <w:rPr>
          <w:color w:val="000000"/>
          <w:sz w:val="28"/>
          <w:szCs w:val="28"/>
          <w:u w:val="single"/>
        </w:rPr>
        <w:t>артикуляторно</w:t>
      </w:r>
      <w:proofErr w:type="spellEnd"/>
      <w:r w:rsidRPr="00D72805">
        <w:rPr>
          <w:color w:val="000000"/>
          <w:sz w:val="28"/>
          <w:szCs w:val="28"/>
          <w:u w:val="single"/>
        </w:rPr>
        <w:t xml:space="preserve">-акустической </w:t>
      </w:r>
      <w:proofErr w:type="spellStart"/>
      <w:r w:rsidRPr="00D72805">
        <w:rPr>
          <w:color w:val="000000"/>
          <w:sz w:val="28"/>
          <w:szCs w:val="28"/>
          <w:u w:val="single"/>
        </w:rPr>
        <w:t>дисграфии</w:t>
      </w:r>
      <w:proofErr w:type="spellEnd"/>
      <w:r w:rsidRPr="00D72805">
        <w:rPr>
          <w:color w:val="000000"/>
          <w:sz w:val="28"/>
          <w:szCs w:val="28"/>
          <w:u w:val="single"/>
        </w:rPr>
        <w:t>)</w:t>
      </w:r>
    </w:p>
    <w:p w14:paraId="50F3C3BF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Звуковые замены в речи ребёнка «нормальны» только до определённого возраста, и они обязательно должны исчезнуть не позднее, чем к пяти-шести годам. Наиболее частой причиной «задержанного возрастного косноязычия», является недостаточно чёткое различение ребёнком тех или иных звуков речи на слух. Ведь правильным звукопроизношением ребёнок овладевает по подражанию, причём ориентируясь в основном на слуховое восприятие звука, а не на его артикуляцию. Поэтому коррекционно-профилактическую работу нужно начинать с развития слуховой дифференциации звуков с опорой на более сохранные функции (смотри выше). Когда в речи детей наблюдается искажённое произношение звуков (звук [р] </w:t>
      </w:r>
      <w:r>
        <w:rPr>
          <w:color w:val="000000"/>
          <w:sz w:val="28"/>
          <w:szCs w:val="28"/>
        </w:rPr>
        <w:t xml:space="preserve">- горловой) </w:t>
      </w:r>
      <w:r w:rsidRPr="00D72805">
        <w:rPr>
          <w:color w:val="000000"/>
          <w:sz w:val="28"/>
          <w:szCs w:val="28"/>
        </w:rPr>
        <w:t>то здесь нужно поставить звук. Так как при нечёткой и смазанной артикуляции многих звуков «прощупать» звуковой состав слова будет трудно.</w:t>
      </w:r>
    </w:p>
    <w:p w14:paraId="32A95C37" w14:textId="77777777" w:rsidR="00707D14" w:rsidRPr="00D72805" w:rsidRDefault="00707D14" w:rsidP="00707D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  <w:u w:val="single"/>
        </w:rPr>
        <w:t xml:space="preserve">Развитие пространственных представлений и зрительного анализа и синтеза (устранение предпосылок оптической </w:t>
      </w:r>
      <w:proofErr w:type="spellStart"/>
      <w:r w:rsidRPr="00D72805">
        <w:rPr>
          <w:color w:val="000000"/>
          <w:sz w:val="28"/>
          <w:szCs w:val="28"/>
          <w:u w:val="single"/>
        </w:rPr>
        <w:t>дисграфии</w:t>
      </w:r>
      <w:proofErr w:type="spellEnd"/>
      <w:r w:rsidRPr="00D72805">
        <w:rPr>
          <w:color w:val="000000"/>
          <w:sz w:val="28"/>
          <w:szCs w:val="28"/>
          <w:u w:val="single"/>
        </w:rPr>
        <w:t>).</w:t>
      </w:r>
    </w:p>
    <w:p w14:paraId="26437E0D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Профилактика оптической </w:t>
      </w:r>
      <w:proofErr w:type="spell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 xml:space="preserve"> должна быть направлена на формирование представлений о форме и величине предметов, ориентировки в правой и левой сторонах пространства; работа над пространственными предлогами; узнавание букв в усложнённых условиях.</w:t>
      </w:r>
    </w:p>
    <w:p w14:paraId="06478AEC" w14:textId="77777777" w:rsidR="00707D14" w:rsidRPr="00D72805" w:rsidRDefault="00707D14" w:rsidP="00707D1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  <w:u w:val="single"/>
        </w:rPr>
        <w:t xml:space="preserve">Обогащение словарного запаса и забота о правильном формировании грамматического строя речи (устранение предпосылок </w:t>
      </w:r>
      <w:proofErr w:type="spellStart"/>
      <w:r w:rsidRPr="00D72805">
        <w:rPr>
          <w:color w:val="000000"/>
          <w:sz w:val="28"/>
          <w:szCs w:val="28"/>
          <w:u w:val="single"/>
        </w:rPr>
        <w:t>аграмматической</w:t>
      </w:r>
      <w:proofErr w:type="spellEnd"/>
      <w:r w:rsidRPr="00D7280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72805">
        <w:rPr>
          <w:color w:val="000000"/>
          <w:sz w:val="28"/>
          <w:szCs w:val="28"/>
          <w:u w:val="single"/>
        </w:rPr>
        <w:t>дисграфии</w:t>
      </w:r>
      <w:proofErr w:type="spellEnd"/>
      <w:r w:rsidRPr="00D72805">
        <w:rPr>
          <w:color w:val="000000"/>
          <w:sz w:val="28"/>
          <w:szCs w:val="28"/>
          <w:u w:val="single"/>
        </w:rPr>
        <w:t>)</w:t>
      </w:r>
    </w:p>
    <w:p w14:paraId="01A93D2E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Для обеспечения полноценного формирования грамматического строя речи у детей с предпосылками </w:t>
      </w:r>
      <w:proofErr w:type="spellStart"/>
      <w:r w:rsidRPr="00D72805">
        <w:rPr>
          <w:color w:val="000000"/>
          <w:sz w:val="28"/>
          <w:szCs w:val="28"/>
        </w:rPr>
        <w:t>аграмматической</w:t>
      </w:r>
      <w:proofErr w:type="spellEnd"/>
      <w:r w:rsidRPr="00D72805">
        <w:rPr>
          <w:color w:val="000000"/>
          <w:sz w:val="28"/>
          <w:szCs w:val="28"/>
        </w:rPr>
        <w:t xml:space="preserve"> </w:t>
      </w:r>
      <w:proofErr w:type="spell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 xml:space="preserve"> необходимо решить следующие задачи: помочь ребёнку усвоить основное смысловое значение каждой конкретной грамматической формы; научить ребёнка самостоятельно образовывать грамматические формы (в том числе и малознакомых словах) по заданному образцу, то </w:t>
      </w:r>
      <w:r w:rsidRPr="00D72805">
        <w:rPr>
          <w:color w:val="000000"/>
          <w:sz w:val="28"/>
          <w:szCs w:val="28"/>
        </w:rPr>
        <w:lastRenderedPageBreak/>
        <w:t>есть по аналогии; дать ребёнку достаточно много однотипных образцов правильных грамматических форм, что значительно облегчит для него их усвоение.</w:t>
      </w:r>
    </w:p>
    <w:p w14:paraId="549CBF16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У ребёнка обязательно должно быть сформировано умение быстро и правильно подбирать однокоренные слова, связанные друг с другом по смыслу, а не просто «похожие» по своей внешней форме. Уточняются названия многих предметов, действий, признаков. Ребёнок должен знать не только названия обобщающих понятий, но и уметь называть хотя бы несколько пород деревьев, видов животных, предметов одежды и т.д.</w:t>
      </w:r>
    </w:p>
    <w:p w14:paraId="1C5BA3BC" w14:textId="77777777" w:rsidR="00707D14" w:rsidRPr="00D72805" w:rsidRDefault="00707D14" w:rsidP="00707D1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  <w:u w:val="single"/>
        </w:rPr>
        <w:t xml:space="preserve">Устранение предпосылок </w:t>
      </w:r>
      <w:proofErr w:type="spellStart"/>
      <w:r w:rsidRPr="00D72805">
        <w:rPr>
          <w:color w:val="000000"/>
          <w:sz w:val="28"/>
          <w:szCs w:val="28"/>
          <w:u w:val="single"/>
        </w:rPr>
        <w:t>дисграфии</w:t>
      </w:r>
      <w:proofErr w:type="spellEnd"/>
      <w:r w:rsidRPr="00D72805">
        <w:rPr>
          <w:color w:val="000000"/>
          <w:sz w:val="28"/>
          <w:szCs w:val="28"/>
          <w:u w:val="single"/>
        </w:rPr>
        <w:t xml:space="preserve"> на почве несформированности фонематического анализа и синтеза слов.</w:t>
      </w:r>
    </w:p>
    <w:p w14:paraId="02A52217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>Ребёнок должен овладеть следующими видами </w:t>
      </w:r>
      <w:r w:rsidRPr="00D72805">
        <w:rPr>
          <w:i/>
          <w:iCs/>
          <w:color w:val="000000"/>
          <w:sz w:val="28"/>
          <w:szCs w:val="28"/>
        </w:rPr>
        <w:t>звукового анализа и синтеза</w:t>
      </w:r>
      <w:r w:rsidRPr="00D72805">
        <w:rPr>
          <w:color w:val="000000"/>
          <w:sz w:val="28"/>
          <w:szCs w:val="28"/>
        </w:rPr>
        <w:t>: узнавание звука на фоне слова; определение места звука в слове по принципу: в начале, в середине или в конце слова находится заданный звук; выделение звука из начала и конца слова; узнавание слова по отдельно предъявленным звукам (то есть синтезирование его из этих звуков).</w:t>
      </w:r>
    </w:p>
    <w:p w14:paraId="14198814" w14:textId="77777777" w:rsidR="00707D14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72805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п</w:t>
      </w:r>
      <w:r w:rsidRPr="00D72805">
        <w:rPr>
          <w:color w:val="000000"/>
          <w:sz w:val="28"/>
          <w:szCs w:val="28"/>
        </w:rPr>
        <w:t xml:space="preserve">рофилактика </w:t>
      </w:r>
      <w:proofErr w:type="spellStart"/>
      <w:r w:rsidRPr="00D72805">
        <w:rPr>
          <w:color w:val="000000"/>
          <w:sz w:val="28"/>
          <w:szCs w:val="28"/>
        </w:rPr>
        <w:t>дисграфии</w:t>
      </w:r>
      <w:proofErr w:type="spellEnd"/>
      <w:r w:rsidRPr="00D72805">
        <w:rPr>
          <w:color w:val="000000"/>
          <w:sz w:val="28"/>
          <w:szCs w:val="28"/>
        </w:rPr>
        <w:t xml:space="preserve"> в дошкольном возрасте за счёт устранения её предпосылок позволит направить в школу подготовленного ребёнка.</w:t>
      </w:r>
    </w:p>
    <w:p w14:paraId="328611D4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color w:val="000000"/>
          <w:sz w:val="28"/>
          <w:szCs w:val="28"/>
        </w:rPr>
        <w:t>Гилёва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14:paraId="5C66C316" w14:textId="77777777" w:rsidR="00707D14" w:rsidRPr="00D72805" w:rsidRDefault="00707D14" w:rsidP="00707D1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D57115C" w14:textId="77777777" w:rsidR="00707D14" w:rsidRPr="00D72805" w:rsidRDefault="00707D14" w:rsidP="00707D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805">
        <w:rPr>
          <w:rFonts w:ascii="Times New Roman" w:hAnsi="Times New Roman"/>
          <w:sz w:val="28"/>
          <w:szCs w:val="28"/>
        </w:rPr>
        <w:t>Использованные источники:</w:t>
      </w:r>
    </w:p>
    <w:p w14:paraId="4041E59E" w14:textId="77777777" w:rsidR="00707D14" w:rsidRDefault="00707D14" w:rsidP="00707D14">
      <w:pPr>
        <w:pStyle w:val="a5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B406D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9B406D">
        <w:rPr>
          <w:rFonts w:ascii="Times New Roman" w:hAnsi="Times New Roman"/>
          <w:sz w:val="28"/>
          <w:szCs w:val="28"/>
        </w:rPr>
        <w:t>Ефименкова</w:t>
      </w:r>
      <w:proofErr w:type="spellEnd"/>
      <w:r w:rsidRPr="009B406D">
        <w:rPr>
          <w:rFonts w:ascii="Times New Roman" w:hAnsi="Times New Roman"/>
          <w:sz w:val="28"/>
          <w:szCs w:val="28"/>
        </w:rPr>
        <w:t xml:space="preserve">, И.Н. Садовникова «Исправление и предупреждение </w:t>
      </w:r>
      <w:proofErr w:type="spellStart"/>
      <w:r w:rsidRPr="009B406D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B406D">
        <w:rPr>
          <w:rFonts w:ascii="Times New Roman" w:hAnsi="Times New Roman"/>
          <w:sz w:val="28"/>
          <w:szCs w:val="28"/>
        </w:rPr>
        <w:t xml:space="preserve"> у детей»</w:t>
      </w:r>
    </w:p>
    <w:p w14:paraId="3B12A728" w14:textId="77777777" w:rsidR="00707D14" w:rsidRDefault="00707D14" w:rsidP="00707D14">
      <w:pPr>
        <w:pStyle w:val="a5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3B4475">
          <w:rPr>
            <w:rStyle w:val="a4"/>
            <w:rFonts w:ascii="Times New Roman" w:hAnsi="Times New Roman"/>
            <w:sz w:val="28"/>
            <w:szCs w:val="28"/>
          </w:rPr>
          <w:t>https://nsportal.ru/detskiy-sad/materialy-dlya-roditeley/2020/01/26/konsultatsiya-dlya-roditeley-preduprezhdenie</w:t>
        </w:r>
      </w:hyperlink>
    </w:p>
    <w:p w14:paraId="55A36B51" w14:textId="77777777" w:rsidR="00707D14" w:rsidRPr="009B406D" w:rsidRDefault="00707D14" w:rsidP="00707D14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7958EEB2" w14:textId="77777777" w:rsidR="00707D14" w:rsidRPr="00B75CB2" w:rsidRDefault="00707D14" w:rsidP="00707D14">
      <w:pPr>
        <w:pStyle w:val="a5"/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14:paraId="6F18B428" w14:textId="77777777" w:rsidR="00234619" w:rsidRDefault="00234619"/>
    <w:sectPr w:rsidR="00234619" w:rsidSect="0049251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5E5"/>
    <w:multiLevelType w:val="multilevel"/>
    <w:tmpl w:val="5B5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10F3D"/>
    <w:multiLevelType w:val="hybridMultilevel"/>
    <w:tmpl w:val="70D4E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67E5A"/>
    <w:multiLevelType w:val="multilevel"/>
    <w:tmpl w:val="2B0E3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652CC"/>
    <w:multiLevelType w:val="multilevel"/>
    <w:tmpl w:val="4B2E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8735E"/>
    <w:multiLevelType w:val="multilevel"/>
    <w:tmpl w:val="3F4C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92315"/>
    <w:multiLevelType w:val="multilevel"/>
    <w:tmpl w:val="1458C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37EE5"/>
    <w:multiLevelType w:val="multilevel"/>
    <w:tmpl w:val="EEE09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B1159"/>
    <w:multiLevelType w:val="multilevel"/>
    <w:tmpl w:val="87C63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4"/>
    <w:rsid w:val="00234619"/>
    <w:rsid w:val="00707D14"/>
    <w:rsid w:val="0080263B"/>
    <w:rsid w:val="00C40204"/>
    <w:rsid w:val="00E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9FAF"/>
  <w15:chartTrackingRefBased/>
  <w15:docId w15:val="{3092B5D2-DAC8-49E0-A4C2-3CB501AC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07D1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0/01/26/konsultatsiya-dlya-roditeley-preduprezh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2022-04-12T05:29:00Z</dcterms:created>
  <dcterms:modified xsi:type="dcterms:W3CDTF">2022-04-12T05:32:00Z</dcterms:modified>
</cp:coreProperties>
</file>