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54" w:rsidRPr="007A6651" w:rsidRDefault="00F32E54" w:rsidP="00F32E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A665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Развитие правильной речи у дошкольника</w:t>
      </w:r>
    </w:p>
    <w:p w:rsidR="00F32E54" w:rsidRPr="00A50C7F" w:rsidRDefault="00F32E54" w:rsidP="00F32E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54" w:rsidRPr="00F65536" w:rsidRDefault="00F32E54" w:rsidP="00F32E54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65536">
        <w:rPr>
          <w:rFonts w:ascii="Times New Roman" w:hAnsi="Times New Roman" w:cs="Times New Roman"/>
          <w:sz w:val="28"/>
          <w:szCs w:val="28"/>
          <w:shd w:val="clear" w:color="auto" w:fill="FFFFFF"/>
        </w:rPr>
        <w:t>Речь – явление социальное и служит средством общения людей друг с другом. Благодаря речи малыш познает окружающий мир, накапливает знания, расширяет круг представлений о предметах и явлениях, овладевает нормами общественного поведения. Усвоение речи в дошкольном возрасте – необходимое условие для овладения грамотой, для дальнейшего обучения в школе.</w:t>
      </w:r>
    </w:p>
    <w:p w:rsidR="00F32E54" w:rsidRPr="00F65536" w:rsidRDefault="00F32E54" w:rsidP="00F32E5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важно, чтобы ребенок с раннего возраста слышал правильную речь, отчетливую, на примере которой формируется его собственная речь. Родители просто обязаны знать, какое огромное значение для ребенка имеет речь взрослых, и как именно нужно разговаривать с детьми. Взрослые должны </w:t>
      </w:r>
      <w:bookmarkStart w:id="0" w:name="_GoBack"/>
      <w:bookmarkEnd w:id="0"/>
      <w:r w:rsidRPr="00F6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говорить правильно, не искажая слов, четко произнося каждый звук, не торопиться, не «съедать» слогов и окончаний слов. </w:t>
      </w:r>
      <w:proofErr w:type="gramStart"/>
      <w:r w:rsidRPr="00F6553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взрослые не следят за своей речью, то до ребенка многие слова долетают искаженно: «скока» вместо «сколько», «ложи» вместо «клади», «</w:t>
      </w:r>
      <w:proofErr w:type="spellStart"/>
      <w:r w:rsidRPr="00F65536">
        <w:rPr>
          <w:rFonts w:ascii="Times New Roman" w:hAnsi="Times New Roman" w:cs="Times New Roman"/>
          <w:sz w:val="28"/>
          <w:szCs w:val="28"/>
          <w:shd w:val="clear" w:color="auto" w:fill="FFFFFF"/>
        </w:rPr>
        <w:t>заплотишь</w:t>
      </w:r>
      <w:proofErr w:type="spellEnd"/>
      <w:r w:rsidRPr="00F65536">
        <w:rPr>
          <w:rFonts w:ascii="Times New Roman" w:hAnsi="Times New Roman" w:cs="Times New Roman"/>
          <w:sz w:val="28"/>
          <w:szCs w:val="28"/>
          <w:shd w:val="clear" w:color="auto" w:fill="FFFFFF"/>
        </w:rPr>
        <w:t>» вместо «заплатишь».</w:t>
      </w:r>
      <w:proofErr w:type="gramEnd"/>
      <w:r w:rsidRPr="00F6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нужно следить за правильностью постановки ударения, например: «</w:t>
      </w:r>
      <w:proofErr w:type="spellStart"/>
      <w:r w:rsidRPr="00F65536">
        <w:rPr>
          <w:rFonts w:ascii="Times New Roman" w:hAnsi="Times New Roman" w:cs="Times New Roman"/>
          <w:sz w:val="28"/>
          <w:szCs w:val="28"/>
          <w:shd w:val="clear" w:color="auto" w:fill="FFFFFF"/>
        </w:rPr>
        <w:t>баловАться</w:t>
      </w:r>
      <w:proofErr w:type="spellEnd"/>
      <w:r w:rsidRPr="00F65536">
        <w:rPr>
          <w:rFonts w:ascii="Times New Roman" w:hAnsi="Times New Roman" w:cs="Times New Roman"/>
          <w:sz w:val="28"/>
          <w:szCs w:val="28"/>
          <w:shd w:val="clear" w:color="auto" w:fill="FFFFFF"/>
        </w:rPr>
        <w:t>», а не «</w:t>
      </w:r>
      <w:proofErr w:type="spellStart"/>
      <w:r w:rsidRPr="00F65536">
        <w:rPr>
          <w:rFonts w:ascii="Times New Roman" w:hAnsi="Times New Roman" w:cs="Times New Roman"/>
          <w:sz w:val="28"/>
          <w:szCs w:val="28"/>
          <w:shd w:val="clear" w:color="auto" w:fill="FFFFFF"/>
        </w:rPr>
        <w:t>бАловаться</w:t>
      </w:r>
      <w:proofErr w:type="spellEnd"/>
      <w:r w:rsidRPr="00F65536">
        <w:rPr>
          <w:rFonts w:ascii="Times New Roman" w:hAnsi="Times New Roman" w:cs="Times New Roman"/>
          <w:sz w:val="28"/>
          <w:szCs w:val="28"/>
          <w:shd w:val="clear" w:color="auto" w:fill="FFFFFF"/>
        </w:rPr>
        <w:t>», «свёкла» а не «</w:t>
      </w:r>
      <w:proofErr w:type="spellStart"/>
      <w:r w:rsidRPr="00F65536">
        <w:rPr>
          <w:rFonts w:ascii="Times New Roman" w:hAnsi="Times New Roman" w:cs="Times New Roman"/>
          <w:sz w:val="28"/>
          <w:szCs w:val="28"/>
          <w:shd w:val="clear" w:color="auto" w:fill="FFFFFF"/>
        </w:rPr>
        <w:t>свеклА</w:t>
      </w:r>
      <w:proofErr w:type="spellEnd"/>
      <w:r w:rsidRPr="00F6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Особенно четко нужно произносить незнакомые, новые для ребенка и длинные слова. Следует объяснять их значение. Важно, чтобы взрослые осознавали, что невмешательство в процесс формирования детской речи почти всегда влечет за собой отставание в развитии, а от речевых возможностей зависит общее интеллектуальное развитие человека. </w:t>
      </w:r>
    </w:p>
    <w:p w:rsidR="00F32E54" w:rsidRDefault="00F32E54" w:rsidP="00F32E54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Ниже я приведу</w:t>
      </w:r>
      <w:r w:rsidRPr="00DA6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 того, как проводить домашние занятия по развитию речи. Для этого ничего специально не нужно организовывать. Родителям не понадобятся сложные пособия и методики. Стоит лишь настроиться на ежедневную работу и внимательно посмотреть вокруг себя. Поводом и предметом для речевого развития детей может стать абсолютно любой предмет, явление природы, привычные домашние дела, поступки, настроение. Неисчерпаемый материал могут предоставить детские книжки и картинки в них, игрушки, мультфильмы.</w:t>
      </w:r>
    </w:p>
    <w:p w:rsidR="00F32E54" w:rsidRPr="009E6607" w:rsidRDefault="00F32E54" w:rsidP="00F32E54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очень полезно родителям читать детям «умные» сказки, стихи поэтов-классиков, по возможности приобретать аудиозаписи. Когда ребенок слушает сказки, рассказы в исполнении мастеров художественного слова в сопровождении музыки, усиливается воздействие на его воображение, развивается выразительность речи. Очень полезна такая традиция, как коллективное чтение в семье, которое объединяет всех её членов, воспитывает любовь к литературе.</w:t>
      </w:r>
    </w:p>
    <w:p w:rsidR="00F32E54" w:rsidRPr="009E6607" w:rsidRDefault="00F32E54" w:rsidP="00F32E54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Пересказ знакомых произведений – ступенька к составлению собственных рассказов, которые родители могут записывать в так называемые книжки-малышки с иллюстрациями детей. В них дети могут рассказывать об экскурсиях в лес, парк, зоопарк, цирк. Об интересных случаях, поездках, событиях.</w:t>
      </w:r>
    </w:p>
    <w:p w:rsidR="00F32E54" w:rsidRPr="009E6607" w:rsidRDefault="00F32E54" w:rsidP="00F32E54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сказок с заместителями. Например, разыгрывая сказку «Рукавичка», можно изобразить всех животных разноцветными, отличающимися по размеру кружками. А рукавичку – самым большим кружком. Взрослый рассказывает сказку, а ребенок, действуя с кружками, разыгрывает сюжет.</w:t>
      </w:r>
    </w:p>
    <w:p w:rsidR="00F32E54" w:rsidRPr="009E6607" w:rsidRDefault="00F32E54" w:rsidP="00F32E54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заучивания детьми стихотворений следует использовать сочетание разных видов памяти: слуховую, зрительную, осязательную, двигательную, эмоциональную; превращать заучивание в весёлое обыгрывание содержания стихотворения. Использовать построчное запоминание в форме игры «Скажи строчку», когда взрослый и ребёнок по очереди произносят по строчке стихотворения, потом меняется порядок строк.</w:t>
      </w:r>
    </w:p>
    <w:p w:rsidR="00F32E54" w:rsidRPr="009E6607" w:rsidRDefault="00F32E54" w:rsidP="00F32E54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задач формирования грамматически правильной речи является развитие речевого дыхания (выработка длительного и достаточной силы ротового выдоха, умение беззвучно и своевременно добирать воздух в процессе высказывания). Этому способствует произношение на одном выдохе загадок, пословиц, коротких считалок, </w:t>
      </w:r>
      <w:proofErr w:type="spellStart"/>
      <w:r w:rsidRPr="009E66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9E6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E54" w:rsidRPr="008B417D" w:rsidRDefault="00F32E54" w:rsidP="00F32E54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b/>
          <w:bCs/>
          <w:sz w:val="28"/>
          <w:szCs w:val="28"/>
        </w:rPr>
      </w:pPr>
      <w:r w:rsidRPr="008B417D">
        <w:rPr>
          <w:sz w:val="28"/>
          <w:szCs w:val="28"/>
          <w:shd w:val="clear" w:color="auto" w:fill="FFFFFF"/>
        </w:rPr>
        <w:t xml:space="preserve">Полезно проводить разнообразные наблюдения за погодой, сезонными изменениями в природе, растениями, птицами, животными, людьми. Все это обязательно нужно комментировать, обсуждать, оформлять в виде беседы. </w:t>
      </w:r>
      <w:r>
        <w:rPr>
          <w:sz w:val="28"/>
          <w:szCs w:val="28"/>
          <w:shd w:val="clear" w:color="auto" w:fill="FFFFFF"/>
        </w:rPr>
        <w:t xml:space="preserve">    </w:t>
      </w:r>
      <w:r w:rsidRPr="008B417D">
        <w:rPr>
          <w:sz w:val="28"/>
          <w:szCs w:val="28"/>
          <w:shd w:val="clear" w:color="auto" w:fill="FFFFFF"/>
        </w:rPr>
        <w:t xml:space="preserve">Экспериментальные опыты, изучающие свойства снега, воды, песка, травы, росы расширят кругозор ребенка, а вместе с ним словарь существительных, глаголов, прилагательных. Новые, незнакомые ребенку слова следует объяснить, повторить несколько раз, научить ребенка понятно говорить их. </w:t>
      </w:r>
      <w:proofErr w:type="gramStart"/>
      <w:r w:rsidRPr="008B417D">
        <w:rPr>
          <w:sz w:val="28"/>
          <w:szCs w:val="28"/>
          <w:shd w:val="clear" w:color="auto" w:fill="FFFFFF"/>
        </w:rPr>
        <w:t xml:space="preserve">Полезно вслушиваться в звуки улицы: шелест листьев, шум шагов, гудение машин, голос птиц, звуки ветра, дождя, снега, града и т. д. Это развивает слуховое внимание. </w:t>
      </w:r>
      <w:proofErr w:type="gramEnd"/>
    </w:p>
    <w:p w:rsidR="00F32E54" w:rsidRPr="009E6607" w:rsidRDefault="00F32E54" w:rsidP="00F32E5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выходной день родители могут «подарить» ребёнку новое слово, объясняя его значение, что является расширением словаря ребёнка.</w:t>
      </w:r>
    </w:p>
    <w:p w:rsidR="00F32E54" w:rsidRPr="009E6607" w:rsidRDefault="00F32E54" w:rsidP="00F32E5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главное, участие родителей в речевом развитии ребёнка не должно быть разовым, каждая речевая игра, упражнение, беседа с ребёнком – неотъемлемая часть сложного процесса формирования речи.</w:t>
      </w:r>
    </w:p>
    <w:p w:rsidR="00F32E54" w:rsidRPr="009E6607" w:rsidRDefault="00F32E54" w:rsidP="00F32E5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действовать сообща, устанавливая дисциплинарные и учебные правила, быть последовательными, не противоречить друг другу, давая указания ребенку. Никогда не сравнивайте вашего ребенка с другими детьми. Помните, что каждый ребенок является индивидуальностью.</w:t>
      </w:r>
    </w:p>
    <w:p w:rsidR="00F32E54" w:rsidRDefault="00F32E54" w:rsidP="00F32E54">
      <w:pPr>
        <w:pStyle w:val="a3"/>
        <w:shd w:val="clear" w:color="auto" w:fill="FFFFFF"/>
        <w:spacing w:after="158" w:afterAutospacing="0"/>
        <w:jc w:val="center"/>
        <w:rPr>
          <w:rFonts w:ascii="Georgia" w:hAnsi="Georgia"/>
          <w:b/>
          <w:bCs/>
          <w:color w:val="000000"/>
        </w:rPr>
      </w:pPr>
    </w:p>
    <w:p w:rsidR="00F32E54" w:rsidRDefault="00F32E54" w:rsidP="00F32E54">
      <w:pPr>
        <w:pStyle w:val="a3"/>
        <w:shd w:val="clear" w:color="auto" w:fill="FFFFFF"/>
        <w:spacing w:after="158" w:afterAutospacing="0"/>
        <w:jc w:val="center"/>
        <w:rPr>
          <w:rFonts w:ascii="Georgia" w:hAnsi="Georgia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1E24F912" wp14:editId="0B73DA1F">
            <wp:extent cx="5581015" cy="3562548"/>
            <wp:effectExtent l="0" t="0" r="635" b="0"/>
            <wp:docPr id="1" name="Рисунок 1" descr="https://i.mycdn.me/image?id=849759115185&amp;t=0&amp;plc=WEB&amp;tkn=*OaXIcwFvsmAgwBnKA07p1e77K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49759115185&amp;t=0&amp;plc=WEB&amp;tkn=*OaXIcwFvsmAgwBnKA07p1e77Kg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56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E54" w:rsidRDefault="00F32E54" w:rsidP="00F32E54">
      <w:pPr>
        <w:pStyle w:val="a3"/>
        <w:shd w:val="clear" w:color="auto" w:fill="FFFFFF"/>
        <w:spacing w:after="158" w:afterAutospacing="0"/>
        <w:jc w:val="center"/>
        <w:rPr>
          <w:rFonts w:ascii="Georgia" w:hAnsi="Georgia"/>
          <w:b/>
          <w:bCs/>
          <w:color w:val="000000"/>
        </w:rPr>
      </w:pPr>
    </w:p>
    <w:p w:rsidR="00F32E54" w:rsidRPr="00845114" w:rsidRDefault="00F32E54" w:rsidP="00F32E54">
      <w:pPr>
        <w:pStyle w:val="a3"/>
        <w:shd w:val="clear" w:color="auto" w:fill="FFFFFF"/>
        <w:spacing w:after="158" w:afterAutospacing="0"/>
        <w:jc w:val="right"/>
        <w:rPr>
          <w:color w:val="000000"/>
          <w:sz w:val="28"/>
          <w:szCs w:val="28"/>
        </w:rPr>
      </w:pPr>
      <w:r w:rsidRPr="00845114">
        <w:rPr>
          <w:color w:val="000000"/>
          <w:sz w:val="28"/>
          <w:szCs w:val="28"/>
        </w:rPr>
        <w:t xml:space="preserve">Консультацию для Вас подготовила </w:t>
      </w:r>
    </w:p>
    <w:p w:rsidR="00F32E54" w:rsidRPr="00845114" w:rsidRDefault="00F32E54" w:rsidP="00F32E54">
      <w:pPr>
        <w:pStyle w:val="a3"/>
        <w:shd w:val="clear" w:color="auto" w:fill="FFFFFF"/>
        <w:spacing w:after="158" w:afterAutospacing="0"/>
        <w:jc w:val="right"/>
        <w:rPr>
          <w:color w:val="000000"/>
          <w:sz w:val="28"/>
          <w:szCs w:val="28"/>
        </w:rPr>
      </w:pPr>
      <w:r w:rsidRPr="00845114">
        <w:rPr>
          <w:color w:val="000000"/>
          <w:sz w:val="28"/>
          <w:szCs w:val="28"/>
        </w:rPr>
        <w:t xml:space="preserve">учитель-логопед МАДОУ д/с № 106 </w:t>
      </w:r>
      <w:proofErr w:type="spellStart"/>
      <w:r w:rsidRPr="00845114">
        <w:rPr>
          <w:color w:val="000000"/>
          <w:sz w:val="28"/>
          <w:szCs w:val="28"/>
        </w:rPr>
        <w:t>Сандул</w:t>
      </w:r>
      <w:proofErr w:type="spellEnd"/>
      <w:r w:rsidRPr="00845114">
        <w:rPr>
          <w:color w:val="000000"/>
          <w:sz w:val="28"/>
          <w:szCs w:val="28"/>
        </w:rPr>
        <w:t xml:space="preserve"> Л.И.</w:t>
      </w:r>
    </w:p>
    <w:p w:rsidR="00F32E54" w:rsidRPr="00845114" w:rsidRDefault="00F32E54" w:rsidP="00F32E54">
      <w:pPr>
        <w:shd w:val="clear" w:color="auto" w:fill="FFFFFF"/>
        <w:spacing w:after="0" w:line="375" w:lineRule="atLeast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E54" w:rsidRPr="00845114" w:rsidRDefault="00F32E54" w:rsidP="00F32E54">
      <w:pPr>
        <w:shd w:val="clear" w:color="auto" w:fill="FFFFFF"/>
        <w:spacing w:after="0" w:line="375" w:lineRule="atLeast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E54" w:rsidRDefault="00F32E54" w:rsidP="00F32E54">
      <w:pPr>
        <w:shd w:val="clear" w:color="auto" w:fill="FFFFFF"/>
        <w:spacing w:after="0" w:line="375" w:lineRule="atLeast"/>
        <w:jc w:val="both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F32E54" w:rsidRDefault="00F32E54" w:rsidP="00F32E54">
      <w:pPr>
        <w:shd w:val="clear" w:color="auto" w:fill="FFFFFF"/>
        <w:spacing w:after="0" w:line="375" w:lineRule="atLeast"/>
        <w:jc w:val="both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F32E54" w:rsidRDefault="00F32E54" w:rsidP="00F32E54">
      <w:pPr>
        <w:shd w:val="clear" w:color="auto" w:fill="FFFFFF"/>
        <w:spacing w:after="0" w:line="375" w:lineRule="atLeast"/>
        <w:jc w:val="both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F32E54" w:rsidRDefault="00F32E54" w:rsidP="00F32E54">
      <w:pPr>
        <w:shd w:val="clear" w:color="auto" w:fill="FFFFFF"/>
        <w:spacing w:after="0" w:line="375" w:lineRule="atLeast"/>
        <w:jc w:val="both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0404E0" w:rsidRDefault="000404E0" w:rsidP="00F32E54">
      <w:pPr>
        <w:tabs>
          <w:tab w:val="left" w:pos="9214"/>
        </w:tabs>
      </w:pPr>
    </w:p>
    <w:sectPr w:rsidR="000404E0" w:rsidSect="00F32E5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D4"/>
    <w:rsid w:val="000404E0"/>
    <w:rsid w:val="00D250D4"/>
    <w:rsid w:val="00F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2018-02-06T07:20:00Z</dcterms:created>
  <dcterms:modified xsi:type="dcterms:W3CDTF">2018-02-06T07:21:00Z</dcterms:modified>
</cp:coreProperties>
</file>