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 БЕЗОПАСНОГО ПОВЕДЕНИЯ НА ВОДОЕМЕ В ЛЕТНИЙ ПЕРИОД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наступлением жаркой погоды и сезона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летних</w:t>
      </w:r>
      <w:r>
        <w:rPr>
          <w:rFonts w:ascii="Arial" w:hAnsi="Arial" w:cs="Arial"/>
          <w:color w:val="111111"/>
          <w:sz w:val="27"/>
          <w:szCs w:val="27"/>
        </w:rPr>
        <w:t> отпусков каждый горожанин стремится на природу, чтобы искупаться раз-другой в подходящем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водоёме</w:t>
      </w:r>
      <w:r>
        <w:rPr>
          <w:rFonts w:ascii="Arial" w:hAnsi="Arial" w:cs="Arial"/>
          <w:color w:val="111111"/>
          <w:sz w:val="27"/>
          <w:szCs w:val="27"/>
        </w:rPr>
        <w:t>. Но нередко обычное купание оборачивается трагедией.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Главной причиной возникновения несчастных случаев на воде можно назвать отсутствие культуры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 у населения и незнание простейших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 поведения на воде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</w:t>
      </w:r>
      <w:r>
        <w:rPr>
          <w:rFonts w:ascii="Arial" w:hAnsi="Arial" w:cs="Arial"/>
          <w:color w:val="111111"/>
          <w:sz w:val="27"/>
          <w:szCs w:val="27"/>
        </w:rPr>
        <w:t xml:space="preserve"> и умение оказать первую помощь пострадавшему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необходимы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для каждого отдыхающего.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 БЕЗОПАСНОГО ПОВЕДЕНИЯ НА ВОДЕ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Купаться следует в специально оборудованных местах</w:t>
      </w:r>
      <w:r>
        <w:rPr>
          <w:rFonts w:ascii="Arial" w:hAnsi="Arial" w:cs="Arial"/>
          <w:color w:val="111111"/>
          <w:sz w:val="27"/>
          <w:szCs w:val="27"/>
        </w:rPr>
        <w:t>: пляжах, бассейнах, купальнях.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Не входите в воду в состоянии алкогольного опьянения. Алкоголь блокирует нормальную деятельность головного мозга.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В воде следует находиться не более 10-15 минут. При переохлаждении тела могут возникнуть судороги.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4. При судорогах помогает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укалывание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любым острым предметом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(булавка, щепка, острый камень и др.)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Не подплывайте близко к идущим судам. Вблизи идущего теплохода возникает течение, которое может затянуть под винт.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Опасно прыгать или нырять в воду в неизвестном месте - можно удариться головой о грунт, корягу, сваю и т. п., сломать шейные позвонки, потерять сознание и погибнуть.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7. Не допускайте грубых игр на воде. Нельзя подплывать под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купающихся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«топить»</w:t>
      </w:r>
      <w:r>
        <w:rPr>
          <w:rFonts w:ascii="Arial" w:hAnsi="Arial" w:cs="Arial"/>
          <w:color w:val="111111"/>
          <w:sz w:val="27"/>
          <w:szCs w:val="27"/>
        </w:rPr>
        <w:t>, подавать ложные сигналы о помощи и др.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Не оставляйте возле воды малышей без присмотра. Они могут оступиться, упасть, захлебнуться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водой или попасть в яму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10. Не используйте гребные и моторные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плавсредства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буйкового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ограждения пляжной зоны и в границах этой зоны.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11. Не заплывайте в зону акватории, где передвигаются катера и гидроциклы. Вы рискуете пострадать от действий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недисциплинированного или невнимательного владельца скоростного моторного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плавсредства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</w:t>
      </w:r>
      <w:r>
        <w:rPr>
          <w:rFonts w:ascii="Arial" w:hAnsi="Arial" w:cs="Arial"/>
          <w:color w:val="111111"/>
          <w:sz w:val="27"/>
          <w:szCs w:val="27"/>
        </w:rPr>
        <w:t> ОКАЗАНИЯ ПЕРВОЙ ПОМОЩИ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ПОСТРАДАВШЕМУ НА ВОДЕ/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Если пострадавший находится без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сознания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мейте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оказать ему первую помощь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При отсутствии дыхания приступают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искусственному по способу изо рта в рот или изо рта в нос.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Тело должно лежать на твердой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поверхности</w:t>
      </w:r>
      <w:r>
        <w:rPr>
          <w:rFonts w:ascii="Arial" w:hAnsi="Arial" w:cs="Arial"/>
          <w:color w:val="111111"/>
          <w:sz w:val="27"/>
          <w:szCs w:val="27"/>
        </w:rPr>
        <w:t>, а голова должна быть запрокинута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(чтобы воздух попадал в легкие, а не в желудок)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Воздух выдыхают в рот пострадавшему через марлю или платок. Частота выдохов - 17 раз в минуту.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583C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ПРАВИЛА</w:t>
      </w:r>
      <w:r w:rsidRPr="00583C7C">
        <w:rPr>
          <w:rFonts w:ascii="Arial" w:hAnsi="Arial" w:cs="Arial"/>
          <w:b/>
          <w:color w:val="111111"/>
          <w:sz w:val="27"/>
          <w:szCs w:val="27"/>
        </w:rPr>
        <w:t xml:space="preserve"> ПЕРВОЙ ПОМОЩИ </w:t>
      </w:r>
    </w:p>
    <w:p w:rsidR="00583C7C" w:rsidRP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583C7C">
        <w:rPr>
          <w:rFonts w:ascii="Arial" w:hAnsi="Arial" w:cs="Arial"/>
          <w:b/>
          <w:color w:val="111111"/>
          <w:sz w:val="27"/>
          <w:szCs w:val="27"/>
        </w:rPr>
        <w:t>ПРИ ТЕПЛОВОМ ИЛИ СОЛНЕЧНОМ УДАРЕ.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Наиболее опасно пребывание на солнце с 11 до 17 часов дня. В это время риск перегрева максимален.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В жаркое время суток старайтесь больше находиться в тени. Избегайте прямых солнечных лучей.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Обязательно наденьте головной убор.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Пейте много жидкости, лучше минеральной воды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 менее 2 литров в день)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После длительного пребывания на солнце входить в воду следует постепенно, чтобы тело привыкло к прохладной воде.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Симптомы теплового и солнечного удара</w:t>
      </w:r>
      <w:r>
        <w:rPr>
          <w:rFonts w:ascii="Arial" w:hAnsi="Arial" w:cs="Arial"/>
          <w:color w:val="111111"/>
          <w:sz w:val="27"/>
          <w:szCs w:val="27"/>
        </w:rPr>
        <w:t>: 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случаях - потеря сознания.</w:t>
      </w:r>
      <w:proofErr w:type="gramEnd"/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Под воздействием солнечных лучей могут возникнуть ожоги кожи 1-2 степеней. Во избежание ожогов используйте солнцезащитные средства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Помощь при тепловом ударе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Немедленно поместите пострадавшего в тень или перенесите его в прохладное помещение.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Снимите одежду с верхней половины тела и уложите на спину, немного приподняв голову.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Положите на голову холодный компресс.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Оберните тело мокрой простыней или опрыскайте прохладной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водой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Дайте пострадавшему обильное питье.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При обморочном состоянии поднесите к носу вату, смоченную нашатырным спиртом.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При необходимости, вызовите врача.</w:t>
      </w:r>
    </w:p>
    <w:p w:rsidR="00583C7C" w:rsidRDefault="00583C7C" w:rsidP="00583C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Соблюдайте питьевой режим!</w:t>
      </w:r>
    </w:p>
    <w:p w:rsidR="00583C7C" w:rsidRDefault="00583C7C" w:rsidP="00583C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ребенка должна быть всегда возможность утолить жажду.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Обращаю внимание</w:t>
      </w:r>
      <w:r>
        <w:rPr>
          <w:rFonts w:ascii="Arial" w:hAnsi="Arial" w:cs="Arial"/>
          <w:color w:val="111111"/>
          <w:sz w:val="27"/>
          <w:szCs w:val="27"/>
        </w:rPr>
        <w:t xml:space="preserve">: не получить удовольствие от сладкого, а именно питье, негазированная, </w:t>
      </w:r>
      <w:r>
        <w:rPr>
          <w:rFonts w:ascii="Arial" w:hAnsi="Arial" w:cs="Arial"/>
          <w:color w:val="111111"/>
          <w:sz w:val="27"/>
          <w:szCs w:val="27"/>
        </w:rPr>
        <w:t>минеральная вода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, компоты, фруктовые чаи. Температура напитка комнатная.</w:t>
      </w:r>
    </w:p>
    <w:p w:rsidR="00821F03" w:rsidRDefault="00821F03"/>
    <w:sectPr w:rsidR="0082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7C"/>
    <w:rsid w:val="00583C7C"/>
    <w:rsid w:val="0082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2020-06-29T10:54:00Z</dcterms:created>
  <dcterms:modified xsi:type="dcterms:W3CDTF">2020-06-29T10:56:00Z</dcterms:modified>
</cp:coreProperties>
</file>