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7" w:rsidRDefault="00305A17" w:rsidP="00305A17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36"/>
        </w:rPr>
      </w:pPr>
    </w:p>
    <w:p w:rsidR="00305A17" w:rsidRDefault="00305A17" w:rsidP="00305A17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36"/>
        </w:rPr>
      </w:pPr>
    </w:p>
    <w:p w:rsidR="00305A17" w:rsidRDefault="00305A17" w:rsidP="00305A17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36"/>
        </w:rPr>
      </w:pPr>
    </w:p>
    <w:p w:rsidR="00305A17" w:rsidRDefault="00305A17" w:rsidP="00305A17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36"/>
        </w:rPr>
      </w:pPr>
    </w:p>
    <w:p w:rsidR="00305A17" w:rsidRDefault="00305A17" w:rsidP="00305A17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36"/>
        </w:rPr>
      </w:pPr>
    </w:p>
    <w:p w:rsidR="00305A17" w:rsidRPr="00305A17" w:rsidRDefault="00305A17" w:rsidP="00305A17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36"/>
        </w:rPr>
      </w:pPr>
      <w:r w:rsidRPr="00305A17">
        <w:rPr>
          <w:rFonts w:ascii="Monotype Corsiva" w:eastAsia="Calibri" w:hAnsi="Monotype Corsiva" w:cs="Times New Roman"/>
          <w:b/>
          <w:sz w:val="52"/>
          <w:szCs w:val="36"/>
        </w:rPr>
        <w:t>Консультация для родителей</w:t>
      </w:r>
    </w:p>
    <w:p w:rsidR="00305A17" w:rsidRPr="00305A17" w:rsidRDefault="00305A17" w:rsidP="00305A17">
      <w:pPr>
        <w:spacing w:after="0"/>
        <w:jc w:val="both"/>
        <w:rPr>
          <w:rFonts w:ascii="Calibri" w:eastAsia="Calibri" w:hAnsi="Calibri" w:cs="Times New Roman"/>
          <w:b/>
          <w:sz w:val="8"/>
          <w:szCs w:val="36"/>
        </w:rPr>
      </w:pPr>
    </w:p>
    <w:p w:rsidR="00305A17" w:rsidRPr="00305A17" w:rsidRDefault="00305A17" w:rsidP="00305A17">
      <w:pPr>
        <w:spacing w:after="0"/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305A17" w:rsidRP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r w:rsidRPr="00305A1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A188ED" wp14:editId="1B0EC8C9">
            <wp:extent cx="2783840" cy="2783840"/>
            <wp:effectExtent l="0" t="0" r="0" b="0"/>
            <wp:docPr id="1" name="Рисунок 1" descr="Картинки по запросу картинка дети чит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и читаю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17" w:rsidRP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r w:rsidRPr="00305A17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  <w:t>Как и что читать детям 6 - 7 лет?</w:t>
      </w: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305A17" w:rsidRPr="00305A17" w:rsidRDefault="00305A17" w:rsidP="00305A17">
      <w:pPr>
        <w:shd w:val="clear" w:color="auto" w:fill="FFFFFF"/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</w:pPr>
      <w:r w:rsidRPr="00305A1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  <w:lastRenderedPageBreak/>
        <w:t xml:space="preserve">Любящие родители очень серьёзно подходят к вопросам воспитания. Понимая, что именно чтение выполняет не только познавательную, эстетическую, но и воспитательную функцию, родители с раннего возраста читают детям книжки. Но не все книги можно читать детям, даже, если они детские, очень важно при выборе книг учитывать возраст, психологические особенности ребёнка, его интересы. </w:t>
      </w:r>
    </w:p>
    <w:p w:rsidR="00305A17" w:rsidRPr="00305A17" w:rsidRDefault="00305A17" w:rsidP="00305A17">
      <w:pPr>
        <w:shd w:val="clear" w:color="auto" w:fill="FFFFFF"/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</w:pPr>
      <w:r w:rsidRPr="00305A1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  <w:t xml:space="preserve">Разнообразие детских книг в магазинах удивляет, но не всегда радует, так как выбрать достойную, а главное, полезную книгу очень сложно. Важно не поддаться первому желанию и не выбирать по яркой окраске и красивым картинкам. Помните, что в любой книге, в том числе и детской самое главное - это содержание. Лучше всего заранее знать, что нужно читать ребёнку 6 лет. </w:t>
      </w:r>
    </w:p>
    <w:p w:rsidR="00305A17" w:rsidRPr="00305A17" w:rsidRDefault="00305A17" w:rsidP="00305A17">
      <w:pPr>
        <w:shd w:val="clear" w:color="auto" w:fill="FFFFFF"/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</w:pPr>
      <w:r w:rsidRPr="00305A1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  <w:t xml:space="preserve">Но сначала хочется сказать несколько слов о значимости книги для детей 6 лет. </w:t>
      </w:r>
      <w:r w:rsidRPr="00305A17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CFBF7"/>
        </w:rPr>
        <w:t>Книга – это воспитатель человеческих душ</w:t>
      </w:r>
      <w:r w:rsidRPr="00305A1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  <w:t xml:space="preserve">. Если ваш ребёнок увлечён книгой, значит, ваша задача указать ему именно </w:t>
      </w:r>
      <w:proofErr w:type="gramStart"/>
      <w:r w:rsidRPr="00305A1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  <w:t>на те</w:t>
      </w:r>
      <w:proofErr w:type="gramEnd"/>
      <w:r w:rsidRPr="00305A1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CFBF7"/>
        </w:rPr>
        <w:t xml:space="preserve"> книги, которые способны нести всё самое доброе. Ничто не сможет заменить книгу, она развивает память, внимание, логику, любознательность, креативное мышление. Именно в 6-летнем возрасте очень важно привить любовь ребёнка к книге, поэтому очень важно знать возрастные и личностные интересы ребёнка, но, ни в коем случае, не навязывайте ему книги. Для того чтобы ребёнок полюбил книгу, родителям нужно сильно потрудиться и быть во всём примером. </w:t>
      </w:r>
    </w:p>
    <w:p w:rsidR="00305A17" w:rsidRPr="00305A17" w:rsidRDefault="00305A17" w:rsidP="00305A17">
      <w:pPr>
        <w:shd w:val="clear" w:color="auto" w:fill="FFFFFF"/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caps/>
          <w:color w:val="1E1B1F"/>
          <w:sz w:val="32"/>
          <w:szCs w:val="32"/>
          <w:lang w:eastAsia="ru-RU"/>
        </w:rPr>
      </w:pPr>
      <w:r w:rsidRPr="00305A17">
        <w:rPr>
          <w:rFonts w:ascii="Times New Roman" w:eastAsia="Times New Roman" w:hAnsi="Times New Roman" w:cs="Times New Roman"/>
          <w:b/>
          <w:caps/>
          <w:color w:val="1E1B1F"/>
          <w:sz w:val="32"/>
          <w:szCs w:val="32"/>
          <w:lang w:eastAsia="ru-RU"/>
        </w:rPr>
        <w:t>КАК ЧИТАТЬ?</w:t>
      </w:r>
    </w:p>
    <w:p w:rsidR="00305A17" w:rsidRPr="00305A17" w:rsidRDefault="00305A17" w:rsidP="00305A17">
      <w:pPr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</w:p>
    <w:p w:rsidR="00305A17" w:rsidRPr="00305A17" w:rsidRDefault="00305A17" w:rsidP="00305A17">
      <w:pPr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</w:p>
    <w:p w:rsidR="00305A17" w:rsidRPr="00305A17" w:rsidRDefault="00305A17" w:rsidP="00305A17">
      <w:pPr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 xml:space="preserve">Читайте по главам, если они небольшие, в противном случае самостоятельно разделите текст на отдельные </w:t>
      </w: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lastRenderedPageBreak/>
        <w:t>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305A17" w:rsidRPr="00305A17" w:rsidRDefault="00305A17" w:rsidP="00305A17">
      <w:pPr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Если вопросы ребенка ставят вас в тупик, то вместе с ним ищите ответы на них в бумажных энциклопедиях и справочниках. Интернет в деле приучения к чтению – плохой помощник, слишком уж много соблазнов.</w:t>
      </w:r>
    </w:p>
    <w:p w:rsidR="00305A17" w:rsidRPr="00305A17" w:rsidRDefault="00305A17" w:rsidP="00305A17">
      <w:pPr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Сводите чадо в детскую библиотеку. Покажите и дайте полистать самые разные издания: книжки-миниатюры и огромные атласы или фотоальбомы.</w:t>
      </w:r>
    </w:p>
    <w:p w:rsidR="00305A17" w:rsidRPr="00305A17" w:rsidRDefault="00305A17" w:rsidP="00305A17">
      <w:pPr>
        <w:shd w:val="clear" w:color="auto" w:fill="FFFFFF"/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caps/>
          <w:color w:val="1E1B1F"/>
          <w:sz w:val="32"/>
          <w:szCs w:val="32"/>
          <w:lang w:eastAsia="ru-RU"/>
        </w:rPr>
      </w:pPr>
      <w:r w:rsidRPr="00305A17">
        <w:rPr>
          <w:rFonts w:ascii="Times New Roman" w:eastAsia="Times New Roman" w:hAnsi="Times New Roman" w:cs="Times New Roman"/>
          <w:b/>
          <w:caps/>
          <w:color w:val="1E1B1F"/>
          <w:sz w:val="32"/>
          <w:szCs w:val="32"/>
          <w:lang w:eastAsia="ru-RU"/>
        </w:rPr>
        <w:t>ЧТО ЧИТАТЬ?</w:t>
      </w:r>
    </w:p>
    <w:p w:rsidR="00305A17" w:rsidRPr="00305A17" w:rsidRDefault="00305A17" w:rsidP="00305A17">
      <w:pPr>
        <w:numPr>
          <w:ilvl w:val="0"/>
          <w:numId w:val="2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Приключенческие, полные увлекательных событий рассказы, романы и повести.</w:t>
      </w:r>
    </w:p>
    <w:p w:rsidR="00305A17" w:rsidRPr="00305A17" w:rsidRDefault="00305A17" w:rsidP="00305A17">
      <w:pPr>
        <w:numPr>
          <w:ilvl w:val="0"/>
          <w:numId w:val="2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 xml:space="preserve">Истории в духе «добрым молодцам урок» – в меру морализаторские и ни в коем случае не </w:t>
      </w:r>
      <w:proofErr w:type="gramStart"/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занудные</w:t>
      </w:r>
      <w:proofErr w:type="gramEnd"/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.</w:t>
      </w:r>
    </w:p>
    <w:p w:rsidR="00305A17" w:rsidRPr="00305A17" w:rsidRDefault="00305A17" w:rsidP="00305A17">
      <w:pPr>
        <w:numPr>
          <w:ilvl w:val="0"/>
          <w:numId w:val="2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Энциклопедии для дошкольников и младших школьников.</w:t>
      </w:r>
    </w:p>
    <w:p w:rsidR="00305A17" w:rsidRPr="00305A17" w:rsidRDefault="00305A17" w:rsidP="00305A17">
      <w:pPr>
        <w:numPr>
          <w:ilvl w:val="0"/>
          <w:numId w:val="2"/>
        </w:num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Обучающие пособия для подготовки к школе.</w:t>
      </w:r>
    </w:p>
    <w:p w:rsidR="00305A17" w:rsidRP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Книги, связанные с происходящими вокруг ребенка событиями. Например, перед Новым годом можно почитать истории</w:t>
      </w:r>
    </w:p>
    <w:p w:rsidR="00305A17" w:rsidRP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color w:val="1E1B1F"/>
          <w:sz w:val="32"/>
          <w:szCs w:val="32"/>
        </w:rPr>
      </w:pPr>
    </w:p>
    <w:p w:rsidR="00305A17" w:rsidRPr="00305A17" w:rsidRDefault="00305A17" w:rsidP="00305A17">
      <w:pPr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Calibri" w:hAnsi="Times New Roman" w:cs="Times New Roman"/>
          <w:color w:val="1E1B1F"/>
          <w:sz w:val="32"/>
          <w:szCs w:val="32"/>
        </w:rPr>
      </w:pPr>
      <w:r w:rsidRPr="00305A17">
        <w:rPr>
          <w:rFonts w:ascii="Times New Roman" w:eastAsia="Calibri" w:hAnsi="Times New Roman" w:cs="Times New Roman"/>
          <w:color w:val="1E1B1F"/>
          <w:sz w:val="32"/>
          <w:szCs w:val="32"/>
        </w:rPr>
        <w:t>Дедушке Морозе, а перед 9 Мая – военные рассказы.</w:t>
      </w:r>
    </w:p>
    <w:p w:rsidR="00305A17" w:rsidRPr="00305A17" w:rsidRDefault="00305A17" w:rsidP="00305A17">
      <w:pPr>
        <w:spacing w:after="0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05A17" w:rsidRPr="00305A17" w:rsidRDefault="00305A17" w:rsidP="008E4E82">
      <w:pPr>
        <w:shd w:val="clear" w:color="auto" w:fill="F6F6F6"/>
        <w:spacing w:after="0"/>
        <w:ind w:firstLine="426"/>
        <w:rPr>
          <w:rFonts w:ascii="Times New Roman" w:eastAsia="Calibri" w:hAnsi="Times New Roman" w:cs="Times New Roman"/>
          <w:sz w:val="32"/>
          <w:szCs w:val="32"/>
        </w:rPr>
      </w:pPr>
      <w:r w:rsidRPr="00305A17">
        <w:rPr>
          <w:rFonts w:ascii="Times New Roman" w:eastAsia="Calibri" w:hAnsi="Times New Roman" w:cs="Times New Roman"/>
          <w:b/>
          <w:bCs/>
          <w:caps/>
          <w:spacing w:val="56"/>
          <w:sz w:val="32"/>
          <w:szCs w:val="32"/>
        </w:rPr>
        <w:t>СПИСОК ЛИТЕРАТУРЫ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1. Бажов В. «Серебряное копытце»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2.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Бернетт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Ф. «Маленькая принцесса»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3. Бианки В. «Рассказы о животных»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4. Волков А. «Волшебник Изумрудного города»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5. Воронкова Л.Ф. «Девочка из города»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6. Гайдар А. «Чук и Гек», «Голубая чашка»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7.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Гауф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В. «Карлик Нос», «Рассказ о калифе-аисте», «Рассказ о </w:t>
      </w:r>
      <w:r w:rsidRPr="00305A17">
        <w:rPr>
          <w:rFonts w:ascii="Times New Roman" w:eastAsia="Calibri" w:hAnsi="Times New Roman" w:cs="Times New Roman"/>
          <w:sz w:val="32"/>
          <w:szCs w:val="32"/>
        </w:rPr>
        <w:lastRenderedPageBreak/>
        <w:t>Маленьком Муке»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8.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Гэллико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П. «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Томасина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>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9. Доктор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Сьюз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«Сказки»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10. Зощенко М. «Рассказы о Леле и Миньке»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11. Козлов С. «Ежик в тумане», «В родном лесу»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12. Крылов И.А. «Слон и моська», «Ворона и лисица»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13. Лагерлеф С. «Чудесное путешествие Нильса с дикими гусями»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14. Линдгрен А. «Эмиль из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Лённеберги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», «Малыш и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Карлсон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>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15.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Милн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А.А. «Винни-Пух и все-все-все»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16. Сказки народов мира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17. Носов Н.Н. «Незнайка и его друзья», «Приключения Коли и Миши», «Затейники», «Фантазеры»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18. Осеева В. «Синие листья», «Волшебное слово», «Что легче»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19. Остер Г.Б. «Котенок по имени Гав и другие истории»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20. Пришвин М. «Лесной хозяин»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21. Пушкин А.С. «Сказки»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22.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Распе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Р.Э. «Приключения барона Мюнхгаузена»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23.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Родари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Дж. «Путешествие Голубой Стрелы»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24. Романова Н. «Муравей Красная Точка»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25. Русские народные былины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26. Толстой А.Н. «Приключения Буратино»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 xml:space="preserve">27.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Уайлд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 О. «Звездный мальчик»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28. Успенский Э. «Крокодил Гена и его друзья», «Каникулы в Простоквашино»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</w:r>
      <w:r w:rsidR="008E4E82">
        <w:rPr>
          <w:rFonts w:ascii="Times New Roman" w:eastAsia="Calibri" w:hAnsi="Times New Roman" w:cs="Times New Roman"/>
          <w:sz w:val="32"/>
          <w:szCs w:val="32"/>
        </w:rPr>
        <w:t xml:space="preserve">29. </w:t>
      </w:r>
      <w:proofErr w:type="spellStart"/>
      <w:r w:rsidR="008E4E82">
        <w:rPr>
          <w:rFonts w:ascii="Times New Roman" w:eastAsia="Calibri" w:hAnsi="Times New Roman" w:cs="Times New Roman"/>
          <w:sz w:val="32"/>
          <w:szCs w:val="32"/>
        </w:rPr>
        <w:t>Чандлер</w:t>
      </w:r>
      <w:proofErr w:type="spellEnd"/>
      <w:r w:rsidR="008E4E82">
        <w:rPr>
          <w:rFonts w:ascii="Times New Roman" w:eastAsia="Calibri" w:hAnsi="Times New Roman" w:cs="Times New Roman"/>
          <w:sz w:val="32"/>
          <w:szCs w:val="32"/>
        </w:rPr>
        <w:t xml:space="preserve"> Х. Дж. «Сказки дядюш</w:t>
      </w:r>
      <w:bookmarkStart w:id="0" w:name="_GoBack"/>
      <w:bookmarkEnd w:id="0"/>
      <w:r w:rsidRPr="00305A17">
        <w:rPr>
          <w:rFonts w:ascii="Times New Roman" w:eastAsia="Calibri" w:hAnsi="Times New Roman" w:cs="Times New Roman"/>
          <w:sz w:val="32"/>
          <w:szCs w:val="32"/>
        </w:rPr>
        <w:t xml:space="preserve">ки </w:t>
      </w:r>
      <w:proofErr w:type="spellStart"/>
      <w:r w:rsidRPr="00305A17">
        <w:rPr>
          <w:rFonts w:ascii="Times New Roman" w:eastAsia="Calibri" w:hAnsi="Times New Roman" w:cs="Times New Roman"/>
          <w:sz w:val="32"/>
          <w:szCs w:val="32"/>
        </w:rPr>
        <w:t>Римуса</w:t>
      </w:r>
      <w:proofErr w:type="spellEnd"/>
      <w:r w:rsidRPr="00305A17">
        <w:rPr>
          <w:rFonts w:ascii="Times New Roman" w:eastAsia="Calibri" w:hAnsi="Times New Roman" w:cs="Times New Roman"/>
          <w:sz w:val="32"/>
          <w:szCs w:val="32"/>
        </w:rPr>
        <w:t>» </w:t>
      </w:r>
      <w:r w:rsidRPr="00305A17">
        <w:rPr>
          <w:rFonts w:ascii="Times New Roman" w:eastAsia="Calibri" w:hAnsi="Times New Roman" w:cs="Times New Roman"/>
          <w:sz w:val="32"/>
          <w:szCs w:val="32"/>
        </w:rPr>
        <w:br/>
        <w:t>30. Чаплина В. «Кинули» </w:t>
      </w:r>
    </w:p>
    <w:p w:rsidR="00305A17" w:rsidRPr="00305A17" w:rsidRDefault="00305A17" w:rsidP="00305A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A17" w:rsidRPr="008E4E82" w:rsidRDefault="00305A17" w:rsidP="008E4E8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E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Успехов!</w:t>
      </w:r>
    </w:p>
    <w:p w:rsidR="00305A17" w:rsidRPr="00305A17" w:rsidRDefault="00305A17" w:rsidP="00305A1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415B" w:rsidRPr="00305A17" w:rsidRDefault="0084415B">
      <w:pPr>
        <w:rPr>
          <w:sz w:val="32"/>
          <w:szCs w:val="32"/>
        </w:rPr>
      </w:pPr>
    </w:p>
    <w:sectPr w:rsidR="0084415B" w:rsidRPr="0030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317"/>
    <w:multiLevelType w:val="multilevel"/>
    <w:tmpl w:val="685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076F0"/>
    <w:multiLevelType w:val="multilevel"/>
    <w:tmpl w:val="44B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7"/>
    <w:rsid w:val="00305A17"/>
    <w:rsid w:val="0084415B"/>
    <w:rsid w:val="008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DF57-F94C-483B-9C9A-AF638AC4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2</cp:revision>
  <dcterms:created xsi:type="dcterms:W3CDTF">2019-04-10T09:44:00Z</dcterms:created>
  <dcterms:modified xsi:type="dcterms:W3CDTF">2019-04-10T10:25:00Z</dcterms:modified>
</cp:coreProperties>
</file>